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63" w:rsidRDefault="00AF4463" w:rsidP="001C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 Свердловского района</w:t>
      </w:r>
    </w:p>
    <w:p w:rsidR="00AF4463" w:rsidRPr="00AF4463" w:rsidRDefault="00AF4463" w:rsidP="00AF4463">
      <w:pPr>
        <w:rPr>
          <w:sz w:val="28"/>
          <w:szCs w:val="28"/>
        </w:rPr>
      </w:pPr>
      <w:r w:rsidRPr="00AF4463">
        <w:rPr>
          <w:sz w:val="28"/>
          <w:szCs w:val="28"/>
        </w:rPr>
        <w:t>2020 год</w:t>
      </w:r>
    </w:p>
    <w:p w:rsidR="001C6F38" w:rsidRDefault="001C6F38">
      <w:pPr>
        <w:rPr>
          <w:sz w:val="28"/>
          <w:szCs w:val="28"/>
        </w:rPr>
      </w:pPr>
      <w:r w:rsidRPr="001C6F38">
        <w:rPr>
          <w:sz w:val="28"/>
          <w:szCs w:val="28"/>
        </w:rPr>
        <w:t xml:space="preserve"> -верхний предел муниципального долга Свердловского района на 1 января 2021 года в сумме 9000 тыс</w:t>
      </w:r>
      <w:proofErr w:type="gramStart"/>
      <w:r w:rsidRPr="001C6F38">
        <w:rPr>
          <w:sz w:val="28"/>
          <w:szCs w:val="28"/>
        </w:rPr>
        <w:t>.р</w:t>
      </w:r>
      <w:proofErr w:type="gramEnd"/>
      <w:r w:rsidRPr="001C6F38">
        <w:rPr>
          <w:sz w:val="28"/>
          <w:szCs w:val="28"/>
        </w:rPr>
        <w:t>ублей;</w:t>
      </w:r>
    </w:p>
    <w:p w:rsidR="00AF4463" w:rsidRDefault="00AF4463">
      <w:pPr>
        <w:rPr>
          <w:sz w:val="28"/>
          <w:szCs w:val="28"/>
        </w:rPr>
      </w:pPr>
      <w:r>
        <w:rPr>
          <w:sz w:val="28"/>
          <w:szCs w:val="28"/>
        </w:rPr>
        <w:t>-предельный объем муниципального долга на 2020 год в сумме 44150,1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F4463" w:rsidRPr="001C6F38" w:rsidRDefault="00AF4463">
      <w:pPr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1C6F38" w:rsidRDefault="001C6F38">
      <w:pPr>
        <w:rPr>
          <w:sz w:val="28"/>
          <w:szCs w:val="28"/>
        </w:rPr>
      </w:pPr>
      <w:r w:rsidRPr="001C6F38">
        <w:rPr>
          <w:sz w:val="28"/>
          <w:szCs w:val="28"/>
        </w:rPr>
        <w:t>- верхний предел муниципального долга Свердловского района на 1 января 2022 года в сумме 9000 тыс</w:t>
      </w:r>
      <w:proofErr w:type="gramStart"/>
      <w:r w:rsidRPr="001C6F38">
        <w:rPr>
          <w:sz w:val="28"/>
          <w:szCs w:val="28"/>
        </w:rPr>
        <w:t>.р</w:t>
      </w:r>
      <w:proofErr w:type="gramEnd"/>
      <w:r w:rsidRPr="001C6F38">
        <w:rPr>
          <w:sz w:val="28"/>
          <w:szCs w:val="28"/>
        </w:rPr>
        <w:t>ублей;</w:t>
      </w:r>
    </w:p>
    <w:p w:rsidR="00AF4463" w:rsidRDefault="00AF4463" w:rsidP="00AF4463">
      <w:pPr>
        <w:rPr>
          <w:sz w:val="28"/>
          <w:szCs w:val="28"/>
        </w:rPr>
      </w:pPr>
      <w:r>
        <w:rPr>
          <w:sz w:val="28"/>
          <w:szCs w:val="28"/>
        </w:rPr>
        <w:t>-предельный объем муниципального долга на 2021 год в сумме 44324,1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F4463" w:rsidRPr="001C6F38" w:rsidRDefault="00AF4463">
      <w:pPr>
        <w:rPr>
          <w:sz w:val="28"/>
          <w:szCs w:val="28"/>
        </w:rPr>
      </w:pPr>
      <w:r>
        <w:rPr>
          <w:sz w:val="28"/>
          <w:szCs w:val="28"/>
        </w:rPr>
        <w:t>2022год</w:t>
      </w:r>
    </w:p>
    <w:p w:rsidR="001C6F38" w:rsidRPr="001C6F38" w:rsidRDefault="001C6F38" w:rsidP="001C6F38">
      <w:pPr>
        <w:rPr>
          <w:sz w:val="28"/>
          <w:szCs w:val="28"/>
        </w:rPr>
      </w:pPr>
      <w:r w:rsidRPr="001C6F38">
        <w:rPr>
          <w:sz w:val="28"/>
          <w:szCs w:val="28"/>
        </w:rPr>
        <w:t>- верхний предел муниципального долга Свердловского района на 1 января 2023 года в сумме 9000 тыс</w:t>
      </w:r>
      <w:proofErr w:type="gramStart"/>
      <w:r w:rsidRPr="001C6F38">
        <w:rPr>
          <w:sz w:val="28"/>
          <w:szCs w:val="28"/>
        </w:rPr>
        <w:t>.р</w:t>
      </w:r>
      <w:proofErr w:type="gramEnd"/>
      <w:r w:rsidRPr="001C6F38">
        <w:rPr>
          <w:sz w:val="28"/>
          <w:szCs w:val="28"/>
        </w:rPr>
        <w:t>ублей;</w:t>
      </w:r>
    </w:p>
    <w:p w:rsidR="00AF4463" w:rsidRDefault="00AF4463" w:rsidP="00AF4463">
      <w:pPr>
        <w:rPr>
          <w:sz w:val="28"/>
          <w:szCs w:val="28"/>
        </w:rPr>
      </w:pPr>
      <w:r>
        <w:rPr>
          <w:sz w:val="28"/>
          <w:szCs w:val="28"/>
        </w:rPr>
        <w:t>-предельный объем муниципального долга на 2022 год в сумме 47726,8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1C6F38" w:rsidRDefault="001C6F38"/>
    <w:sectPr w:rsidR="001C6F38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38"/>
    <w:rsid w:val="001C6F38"/>
    <w:rsid w:val="009A637C"/>
    <w:rsid w:val="009F4E16"/>
    <w:rsid w:val="00AF4463"/>
    <w:rsid w:val="00E1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2021-01-28T07:34:00Z</dcterms:created>
  <dcterms:modified xsi:type="dcterms:W3CDTF">2021-01-28T08:03:00Z</dcterms:modified>
</cp:coreProperties>
</file>