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3E" w:rsidRPr="0093493E" w:rsidRDefault="0093493E" w:rsidP="0093493E">
      <w:pPr>
        <w:spacing w:before="60" w:after="150" w:line="240" w:lineRule="auto"/>
        <w:jc w:val="both"/>
        <w:outlineLvl w:val="0"/>
        <w:rPr>
          <w:rFonts w:ascii="Times New Roman" w:eastAsia="Times New Roman" w:hAnsi="Times New Roman" w:cs="Times New Roman"/>
          <w:b/>
          <w:bCs/>
          <w:color w:val="000000"/>
          <w:kern w:val="36"/>
          <w:sz w:val="32"/>
          <w:szCs w:val="24"/>
          <w:lang w:eastAsia="ru-RU"/>
        </w:rPr>
      </w:pPr>
      <w:bookmarkStart w:id="0" w:name="_GoBack"/>
      <w:r w:rsidRPr="0093493E">
        <w:rPr>
          <w:rFonts w:ascii="Times New Roman" w:eastAsia="Times New Roman" w:hAnsi="Times New Roman" w:cs="Times New Roman"/>
          <w:b/>
          <w:bCs/>
          <w:color w:val="000000"/>
          <w:kern w:val="36"/>
          <w:sz w:val="32"/>
          <w:szCs w:val="24"/>
          <w:lang w:eastAsia="ru-RU"/>
        </w:rPr>
        <w:t>Поведение в толпе</w:t>
      </w:r>
    </w:p>
    <w:p w:rsidR="0093493E" w:rsidRPr="0093493E" w:rsidRDefault="0093493E" w:rsidP="0093493E">
      <w:pPr>
        <w:spacing w:before="150" w:after="150"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b/>
          <w:bCs/>
          <w:color w:val="000000"/>
          <w:szCs w:val="18"/>
          <w:lang w:eastAsia="ru-RU"/>
        </w:rPr>
        <w:t>Террористы часто выбирают для атак места массового скопления народа.</w:t>
      </w:r>
      <w:r w:rsidRPr="0093493E">
        <w:rPr>
          <w:rFonts w:ascii="Times New Roman" w:eastAsia="Times New Roman" w:hAnsi="Times New Roman" w:cs="Times New Roman"/>
          <w:color w:val="000000"/>
          <w:szCs w:val="18"/>
          <w:lang w:eastAsia="ru-RU"/>
        </w:rPr>
        <w:t>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Избегайте больших скоплений людей.</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Не присоединяйтесь к толпе, как бы ни хотелось посмотреть на происходящие события.</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Если оказались в толпе, позвольте ей нести Вас, но попытайтесь выбраться из неё.</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Глубоко вдохните и разведите согнутые в локтях руки чуть в стороны, чтобы грудная клетка не была сдавлена.</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Стремитесь оказаться подальше от высоких и крупных людей, людей с громоздкими предметами и большими сумками.</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Любыми способами старайтесь удержаться на ногах.</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Не держите руки в карманах.</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Двигаясь, поднимайте ноги как можно выше, ставьте ногу на полную стопу, не семените, не поднимайтесь на цыпочки.</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Если что-то уронили, ни в коем случае не наклоняйтесь, чтобы поднять.</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Если встать не удается, свернитесь клубком, защитите голову предплечьями, а ладонями прикройте затылок.</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Легче всего укрыться от толпы в углах зала или вблизи стен, но сложнее оттуда добираться до выхода.</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При возникновении паники старайтесь сохранить спокойствие и способность трезво оценивать ситуацию.</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Не присоединяйтесь к митингующим "ради интереса". Сначала узнайте, санкционирован ли митинг, за что агитируют выступающие люди.</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3493E" w:rsidRPr="0093493E" w:rsidRDefault="0093493E" w:rsidP="0093493E">
      <w:pPr>
        <w:numPr>
          <w:ilvl w:val="0"/>
          <w:numId w:val="1"/>
        </w:numPr>
        <w:spacing w:before="100" w:beforeAutospacing="1" w:after="100" w:afterAutospacing="1" w:line="240" w:lineRule="auto"/>
        <w:jc w:val="both"/>
        <w:rPr>
          <w:rFonts w:ascii="Times New Roman" w:eastAsia="Times New Roman" w:hAnsi="Times New Roman" w:cs="Times New Roman"/>
          <w:color w:val="000000"/>
          <w:szCs w:val="18"/>
          <w:lang w:eastAsia="ru-RU"/>
        </w:rPr>
      </w:pPr>
      <w:r w:rsidRPr="0093493E">
        <w:rPr>
          <w:rFonts w:ascii="Times New Roman" w:eastAsia="Times New Roman" w:hAnsi="Times New Roman" w:cs="Times New Roman"/>
          <w:color w:val="000000"/>
          <w:szCs w:val="1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bookmarkEnd w:id="0"/>
    <w:p w:rsidR="0093493E" w:rsidRPr="0093493E" w:rsidRDefault="0093493E">
      <w:pPr>
        <w:rPr>
          <w:rFonts w:ascii="Times New Roman" w:hAnsi="Times New Roman" w:cs="Times New Roman"/>
          <w:sz w:val="28"/>
        </w:rPr>
      </w:pPr>
    </w:p>
    <w:sectPr w:rsidR="0093493E" w:rsidRPr="00934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8FA"/>
    <w:multiLevelType w:val="multilevel"/>
    <w:tmpl w:val="FAEA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3E"/>
    <w:rsid w:val="0093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4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9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49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4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9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49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2017-08-01T14:18:00Z</dcterms:created>
  <dcterms:modified xsi:type="dcterms:W3CDTF">2017-08-01T14:18:00Z</dcterms:modified>
</cp:coreProperties>
</file>