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87" w:rsidRPr="00D21D1B" w:rsidRDefault="00CB3542" w:rsidP="006E1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80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4E7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187" w:rsidRPr="00D21D1B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1A3FEE" w:rsidRPr="009C129A" w:rsidRDefault="00DE4187" w:rsidP="009C1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1B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</w:t>
      </w:r>
      <w:r w:rsidR="000F72A7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bookmarkStart w:id="0" w:name="_GoBack"/>
      <w:bookmarkEnd w:id="0"/>
      <w:r w:rsidR="004938C8">
        <w:rPr>
          <w:rFonts w:ascii="Times New Roman" w:hAnsi="Times New Roman" w:cs="Times New Roman"/>
          <w:b/>
          <w:sz w:val="28"/>
          <w:szCs w:val="28"/>
        </w:rPr>
        <w:t xml:space="preserve"> на 2019-2021</w:t>
      </w:r>
      <w:r w:rsidR="007622D9" w:rsidRPr="00D21D1B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DE4187" w:rsidRPr="00D21D1B" w:rsidRDefault="00DE4187" w:rsidP="00D21D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187" w:rsidRPr="00AE65A3" w:rsidRDefault="00DE4187" w:rsidP="00AE65A3">
      <w:pPr>
        <w:tabs>
          <w:tab w:val="left" w:pos="-1701"/>
          <w:tab w:val="left" w:pos="720"/>
          <w:tab w:val="left" w:pos="900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A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E4187" w:rsidRPr="00AE65A3" w:rsidRDefault="00DE4187" w:rsidP="00AE6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b/>
          <w:sz w:val="28"/>
          <w:szCs w:val="28"/>
        </w:rPr>
        <w:t>Демографическая ситуация.</w:t>
      </w:r>
    </w:p>
    <w:p w:rsidR="001236FB" w:rsidRPr="00AE65A3" w:rsidRDefault="001236FB" w:rsidP="00AE65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Свердловского муниципального района входят 1</w:t>
      </w:r>
      <w:r w:rsidR="00A26762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7 сельских поселений.</w:t>
      </w:r>
    </w:p>
    <w:p w:rsidR="00B47ED8" w:rsidRPr="00256A13" w:rsidRDefault="001236FB" w:rsidP="00AE65A3">
      <w:pPr>
        <w:pStyle w:val="ConsPlusNormal"/>
        <w:spacing w:line="360" w:lineRule="auto"/>
        <w:ind w:firstLine="540"/>
        <w:jc w:val="both"/>
      </w:pPr>
      <w:r w:rsidRPr="00AE65A3">
        <w:t xml:space="preserve"> </w:t>
      </w:r>
      <w:r w:rsidR="00B47ED8" w:rsidRPr="00AE65A3">
        <w:t>Демографическая ситуация в Свердловском  районе остается достаточно сложной.  Среднегодо</w:t>
      </w:r>
      <w:r w:rsidR="00BD0D71">
        <w:t xml:space="preserve">вая численность населения в 2017 году  </w:t>
      </w:r>
      <w:r w:rsidR="00BD0D71" w:rsidRPr="00256A13">
        <w:t xml:space="preserve">составила 15154 </w:t>
      </w:r>
      <w:r w:rsidR="00B47ED8" w:rsidRPr="00256A13">
        <w:t>человек</w:t>
      </w:r>
      <w:r w:rsidR="00BD0D71" w:rsidRPr="00256A13">
        <w:t>а</w:t>
      </w:r>
      <w:r w:rsidR="00B47ED8" w:rsidRPr="00256A13">
        <w:t xml:space="preserve">, сократившись за год на </w:t>
      </w:r>
      <w:r w:rsidR="00B7207C" w:rsidRPr="00256A13">
        <w:t>125</w:t>
      </w:r>
      <w:r w:rsidR="00256A13" w:rsidRPr="00256A13">
        <w:t xml:space="preserve"> человек</w:t>
      </w:r>
      <w:r w:rsidR="00B47ED8" w:rsidRPr="00256A13">
        <w:t>. Сокращ</w:t>
      </w:r>
      <w:r w:rsidR="00BD0D71" w:rsidRPr="00256A13">
        <w:t>ение числа жителей района в 201</w:t>
      </w:r>
      <w:r w:rsidR="00B7207C" w:rsidRPr="00256A13">
        <w:t>7</w:t>
      </w:r>
      <w:r w:rsidR="00B47ED8" w:rsidRPr="00256A13">
        <w:t xml:space="preserve"> год</w:t>
      </w:r>
      <w:r w:rsidR="003B2218" w:rsidRPr="00256A13">
        <w:t xml:space="preserve">у произошло за счет естественной убыли </w:t>
      </w:r>
      <w:r w:rsidR="00B47ED8" w:rsidRPr="00256A13">
        <w:t xml:space="preserve"> </w:t>
      </w:r>
      <w:r w:rsidR="003B2218" w:rsidRPr="00256A13">
        <w:t>-80</w:t>
      </w:r>
      <w:r w:rsidR="00256A13" w:rsidRPr="00256A13">
        <w:t xml:space="preserve"> человек</w:t>
      </w:r>
      <w:r w:rsidR="00B47ED8" w:rsidRPr="00256A13">
        <w:t xml:space="preserve"> и миграционной (- </w:t>
      </w:r>
      <w:r w:rsidR="00256A13" w:rsidRPr="00256A13">
        <w:t>45</w:t>
      </w:r>
      <w:r w:rsidR="00B47ED8" w:rsidRPr="00256A13">
        <w:t xml:space="preserve"> человек) убыли населения.</w:t>
      </w:r>
    </w:p>
    <w:p w:rsidR="00DE4187" w:rsidRPr="00AE65A3" w:rsidRDefault="00B47ED8" w:rsidP="00AE65A3">
      <w:pPr>
        <w:pStyle w:val="ConsPlusNormal"/>
        <w:spacing w:line="360" w:lineRule="auto"/>
        <w:ind w:firstLine="540"/>
        <w:jc w:val="both"/>
      </w:pPr>
      <w:r w:rsidRPr="00AE65A3">
        <w:t>В про</w:t>
      </w:r>
      <w:r w:rsidR="00E66014">
        <w:t xml:space="preserve">гнозном периоде 2019 - 2021 годов </w:t>
      </w:r>
      <w:r w:rsidRPr="00AE65A3">
        <w:t xml:space="preserve"> тенденция сокращения численности постоянного населения района</w:t>
      </w:r>
      <w:r w:rsidR="00E66014">
        <w:t xml:space="preserve"> сохранится</w:t>
      </w:r>
      <w:r w:rsidRPr="00AE65A3">
        <w:t xml:space="preserve">. Среднегодовая численность постоянного населения по прогнозу составит </w:t>
      </w:r>
      <w:r w:rsidR="00E66014">
        <w:t>в 2019</w:t>
      </w:r>
      <w:r w:rsidRPr="00AE65A3">
        <w:t xml:space="preserve"> году </w:t>
      </w:r>
      <w:r w:rsidR="003B2218" w:rsidRPr="00AE65A3">
        <w:t>-</w:t>
      </w:r>
      <w:r w:rsidR="00E66014">
        <w:t>14801</w:t>
      </w:r>
      <w:r w:rsidRPr="00AE65A3">
        <w:t xml:space="preserve">  человек</w:t>
      </w:r>
      <w:r w:rsidR="00820695" w:rsidRPr="00AE65A3">
        <w:t>а</w:t>
      </w:r>
      <w:r w:rsidRPr="00AE65A3">
        <w:t xml:space="preserve"> и сократится на </w:t>
      </w:r>
      <w:r w:rsidR="00E66014">
        <w:t>203</w:t>
      </w:r>
      <w:r w:rsidRPr="00AE65A3">
        <w:t xml:space="preserve"> человека</w:t>
      </w:r>
      <w:r w:rsidR="00E66014">
        <w:t xml:space="preserve"> к уровню 2018</w:t>
      </w:r>
      <w:r w:rsidR="00820695" w:rsidRPr="00AE65A3">
        <w:t xml:space="preserve"> года.</w:t>
      </w:r>
      <w:r w:rsidRPr="00AE65A3">
        <w:t xml:space="preserve"> </w:t>
      </w:r>
      <w:r w:rsidR="00820695" w:rsidRPr="00AE65A3">
        <w:t xml:space="preserve"> </w:t>
      </w:r>
      <w:r w:rsidR="00E66014">
        <w:t xml:space="preserve">По расчетным показателям к 2021 </w:t>
      </w:r>
      <w:r w:rsidR="00820695" w:rsidRPr="00AE65A3">
        <w:t xml:space="preserve">году </w:t>
      </w:r>
      <w:r w:rsidR="003E5EB4" w:rsidRPr="00AE65A3">
        <w:t>численность пост</w:t>
      </w:r>
      <w:r w:rsidR="00E66014">
        <w:t>оянного населения составит 14340</w:t>
      </w:r>
      <w:r w:rsidR="003E5EB4" w:rsidRPr="00AE65A3">
        <w:t xml:space="preserve"> человек.</w:t>
      </w:r>
    </w:p>
    <w:p w:rsidR="00DE4187" w:rsidRPr="00AE65A3" w:rsidRDefault="00DE4187" w:rsidP="00AE6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:rsidR="00E66014" w:rsidRDefault="00E66014" w:rsidP="00E6601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Прогноз развития сельского хозяйства разработан с учетом имеющегося в районе потенциала и сложившихся тенденций развития предприятий агропромышленного комплекса различных форм собственности: сельскохозяйственных организаций,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крестьянских (фермерских) хозяйств и хозяйств населения.  Сельское   хозяйство   Свердловского     района  - важнейшая     сфера     экономической     деятельности     по     производству сельскохозяйственной продукции и оказанию услуг в целях обеспечения населения качественным продовольствием, промышленности - сырьем, и содействия устойчивому развитию сельских территорий.</w:t>
      </w:r>
    </w:p>
    <w:p w:rsidR="00E66014" w:rsidRDefault="00256A13" w:rsidP="00256A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E66014">
        <w:rPr>
          <w:rFonts w:ascii="Times New Roman" w:hAnsi="Times New Roman"/>
          <w:sz w:val="28"/>
          <w:szCs w:val="28"/>
          <w:lang w:eastAsia="ru-RU"/>
        </w:rPr>
        <w:t xml:space="preserve">В районе функционируют </w:t>
      </w:r>
      <w:r w:rsidR="00E66014">
        <w:rPr>
          <w:rFonts w:ascii="Times New Roman" w:hAnsi="Times New Roman"/>
          <w:sz w:val="28"/>
          <w:szCs w:val="28"/>
        </w:rPr>
        <w:t xml:space="preserve">12 сельскохозяйственных предприятий, 3 структурных подразделения, 72 крестьянских (фермерских) хозяйства и  около 4 тысяч личных подсобных хозяйств. </w:t>
      </w:r>
    </w:p>
    <w:p w:rsidR="00E66014" w:rsidRDefault="00256A13" w:rsidP="00E660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6014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района – 93,1 тыс. га, из них пашня составляет 74,4 тыс. га (79,9%).   </w:t>
      </w:r>
    </w:p>
    <w:p w:rsidR="00256A13" w:rsidRDefault="00256A13" w:rsidP="00256A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6014">
        <w:rPr>
          <w:rFonts w:ascii="Times New Roman" w:hAnsi="Times New Roman"/>
          <w:sz w:val="28"/>
          <w:szCs w:val="28"/>
        </w:rPr>
        <w:t>За 2017 год всеми категориями хозяйств</w:t>
      </w:r>
      <w:r w:rsidR="001D6B5D">
        <w:rPr>
          <w:rFonts w:ascii="Times New Roman" w:hAnsi="Times New Roman"/>
          <w:sz w:val="28"/>
          <w:szCs w:val="28"/>
        </w:rPr>
        <w:t xml:space="preserve">, </w:t>
      </w:r>
      <w:r w:rsidR="00E66014">
        <w:rPr>
          <w:rFonts w:ascii="Times New Roman" w:hAnsi="Times New Roman"/>
          <w:sz w:val="28"/>
          <w:szCs w:val="28"/>
        </w:rPr>
        <w:t>произведено валовой продукции в действующих ценах на  сумму 3 334 млн. рублей  (102,4 % к уровню 2016 года).   По оценке 2018 года  валовой продукции в действующих ценах  будет произведено на сумму 3 441 млн. рублей (103,2 % к уровню 2017 года). По прогнозным расчетам к 2021 году валовая продукция сельского хозяйства во всех категориях хозяйств составит 3 818 млн. рублей (114,5 % к уровню 2017 года).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66014" w:rsidRDefault="00E66014" w:rsidP="00256A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растениеводства занимает лидирующее положение – 89,6 % от производства продукции сельского хозяйства в действующих ценах. Основным видом продукции в структуре сельскохозяйственного производства является зерно – 72 % от продукции растениеводства, 55 % - от всей продукции сельского хозяйства в действующих ценах, сахарная свекла – 3 % и 2 % соответственно.  Крупными производителями зерна являются СХП «Свердловское 1» - 35,7 тыс. тонн, ЗАО «</w:t>
      </w:r>
      <w:proofErr w:type="spellStart"/>
      <w:r>
        <w:rPr>
          <w:rFonts w:ascii="Times New Roman" w:hAnsi="Times New Roman"/>
          <w:sz w:val="28"/>
          <w:szCs w:val="28"/>
        </w:rPr>
        <w:t>Куракинское</w:t>
      </w:r>
      <w:proofErr w:type="spellEnd"/>
      <w:r>
        <w:rPr>
          <w:rFonts w:ascii="Times New Roman" w:hAnsi="Times New Roman"/>
          <w:sz w:val="28"/>
          <w:szCs w:val="28"/>
        </w:rPr>
        <w:t>» - 20,9 тыс. тонн, ООО «</w:t>
      </w:r>
      <w:proofErr w:type="spellStart"/>
      <w:r>
        <w:rPr>
          <w:rFonts w:ascii="Times New Roman" w:hAnsi="Times New Roman"/>
          <w:sz w:val="28"/>
          <w:szCs w:val="28"/>
        </w:rPr>
        <w:t>Агроника</w:t>
      </w:r>
      <w:proofErr w:type="spellEnd"/>
      <w:r>
        <w:rPr>
          <w:rFonts w:ascii="Times New Roman" w:hAnsi="Times New Roman"/>
          <w:sz w:val="28"/>
          <w:szCs w:val="28"/>
        </w:rPr>
        <w:t>» - 14,1 тыс. тонн. Производством сахарной свеклы в 2017 году занимались  СП «Вознесенское» ООО «</w:t>
      </w:r>
      <w:proofErr w:type="spellStart"/>
      <w:r>
        <w:rPr>
          <w:rFonts w:ascii="Times New Roman" w:hAnsi="Times New Roman"/>
          <w:sz w:val="28"/>
          <w:szCs w:val="28"/>
        </w:rPr>
        <w:t>Орелагропром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и СХП «Свердловское 1». В 2018 году сахарная свекла посеяна на площади </w:t>
      </w:r>
      <w:smartTag w:uri="urn:schemas-microsoft-com:office:smarttags" w:element="metricconverter">
        <w:smartTagPr>
          <w:attr w:name="ProductID" w:val="581 га"/>
        </w:smartTagPr>
        <w:r>
          <w:rPr>
            <w:rFonts w:ascii="Times New Roman" w:hAnsi="Times New Roman"/>
            <w:sz w:val="28"/>
            <w:szCs w:val="28"/>
          </w:rPr>
          <w:t>581 га</w:t>
        </w:r>
      </w:smartTag>
      <w:r>
        <w:rPr>
          <w:rFonts w:ascii="Times New Roman" w:hAnsi="Times New Roman"/>
          <w:sz w:val="28"/>
          <w:szCs w:val="28"/>
        </w:rPr>
        <w:t xml:space="preserve"> в СП «Вознесенское» ООО «</w:t>
      </w:r>
      <w:proofErr w:type="spellStart"/>
      <w:r>
        <w:rPr>
          <w:rFonts w:ascii="Times New Roman" w:hAnsi="Times New Roman"/>
          <w:sz w:val="28"/>
          <w:szCs w:val="28"/>
        </w:rPr>
        <w:t>Орелагропром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E66014" w:rsidRDefault="00E66014" w:rsidP="00E6601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Продукция животноводства занимает 10,4 %  от  производства продукции сельского хозяйства в действующих ценах. Производство мяса в живом весе на убой составляет 45 % - от продукции животноводства и 4 % - от всей продукции сельского хозяйства в действующих ценах, производство молока – 42 % и 4 % соответственно.  Основными производителями мяса в живом весе на убой являются личные подсобные хозяйства – 73 %. </w:t>
      </w:r>
    </w:p>
    <w:p w:rsidR="00E66014" w:rsidRDefault="00E66014" w:rsidP="00E6601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На территории района зарегистрировано крупное предприятие </w:t>
      </w:r>
      <w:r w:rsidRPr="00EB5574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EB5574">
        <w:rPr>
          <w:rFonts w:ascii="Times New Roman" w:hAnsi="Times New Roman"/>
          <w:b/>
          <w:sz w:val="28"/>
          <w:szCs w:val="28"/>
        </w:rPr>
        <w:t>Авангард-Агро-Орел</w:t>
      </w:r>
      <w:proofErr w:type="spellEnd"/>
      <w:r w:rsidRPr="00EB55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производственная деятельность которого осуществляется на территории нескольких районов области, в Свердловском районе образовано СХП «Свердловское 1» с </w:t>
      </w:r>
      <w:smartTag w:uri="urn:schemas-microsoft-com:office:smarttags" w:element="metricconverter">
        <w:smartTagPr>
          <w:attr w:name="ProductID" w:val="16 530 га"/>
        </w:smartTagPr>
        <w:r>
          <w:rPr>
            <w:rFonts w:ascii="Times New Roman" w:hAnsi="Times New Roman"/>
            <w:sz w:val="28"/>
            <w:szCs w:val="28"/>
          </w:rPr>
          <w:t>16 530 га</w:t>
        </w:r>
      </w:smartTag>
      <w:r>
        <w:rPr>
          <w:rFonts w:ascii="Times New Roman" w:hAnsi="Times New Roman"/>
          <w:sz w:val="28"/>
          <w:szCs w:val="28"/>
        </w:rPr>
        <w:t xml:space="preserve"> пашни. По размеру земельных угодий это самое крупное в районе. Финансовые результаты показываются в целом по предприятию, в разрезе структурных подразделений анализ эффективности производства провести невозможно, только по производственным показателям. В 2017 году СХП «</w:t>
      </w:r>
      <w:proofErr w:type="gramStart"/>
      <w:r>
        <w:rPr>
          <w:rFonts w:ascii="Times New Roman" w:hAnsi="Times New Roman"/>
          <w:sz w:val="28"/>
          <w:szCs w:val="28"/>
        </w:rPr>
        <w:t>Свердловское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1» произвело продукции: зерна – 35,7 тыс. тонн при урожайности  41,1 </w:t>
      </w:r>
      <w:proofErr w:type="spellStart"/>
      <w:r>
        <w:rPr>
          <w:rFonts w:ascii="Times New Roman" w:hAnsi="Times New Roman"/>
          <w:sz w:val="28"/>
          <w:szCs w:val="28"/>
        </w:rPr>
        <w:t>цн</w:t>
      </w:r>
      <w:proofErr w:type="spellEnd"/>
      <w:r>
        <w:rPr>
          <w:rFonts w:ascii="Times New Roman" w:hAnsi="Times New Roman"/>
          <w:sz w:val="28"/>
          <w:szCs w:val="28"/>
        </w:rPr>
        <w:t>/га.</w:t>
      </w:r>
    </w:p>
    <w:p w:rsidR="00E66014" w:rsidRDefault="00E66014" w:rsidP="00E660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574">
        <w:rPr>
          <w:rFonts w:ascii="Times New Roman" w:hAnsi="Times New Roman"/>
          <w:b/>
          <w:sz w:val="28"/>
          <w:szCs w:val="28"/>
        </w:rPr>
        <w:t xml:space="preserve">            ЗАО «</w:t>
      </w:r>
      <w:proofErr w:type="spellStart"/>
      <w:r w:rsidRPr="00EB5574">
        <w:rPr>
          <w:rFonts w:ascii="Times New Roman" w:hAnsi="Times New Roman"/>
          <w:b/>
          <w:sz w:val="28"/>
          <w:szCs w:val="28"/>
        </w:rPr>
        <w:t>Куракинское</w:t>
      </w:r>
      <w:proofErr w:type="spellEnd"/>
      <w:r w:rsidRPr="00EB55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крупная самостоятельная сельскохозяйственная организация. По данным годового отчета на 01 января 2018 года общая земельная площадь хозяйства составляет </w:t>
      </w:r>
      <w:smartTag w:uri="urn:schemas-microsoft-com:office:smarttags" w:element="metricconverter">
        <w:smartTagPr>
          <w:attr w:name="ProductID" w:val="7300 га"/>
        </w:smartTagPr>
        <w:r>
          <w:rPr>
            <w:rFonts w:ascii="Times New Roman" w:hAnsi="Times New Roman"/>
            <w:sz w:val="28"/>
            <w:szCs w:val="28"/>
          </w:rPr>
          <w:t>7300 га</w:t>
        </w:r>
      </w:smartTag>
      <w:r>
        <w:rPr>
          <w:rFonts w:ascii="Times New Roman" w:hAnsi="Times New Roman"/>
          <w:sz w:val="28"/>
          <w:szCs w:val="28"/>
        </w:rPr>
        <w:t xml:space="preserve">, из них пашня – </w:t>
      </w:r>
      <w:smartTag w:uri="urn:schemas-microsoft-com:office:smarttags" w:element="metricconverter">
        <w:smartTagPr>
          <w:attr w:name="ProductID" w:val="6513 га"/>
        </w:smartTagPr>
        <w:r>
          <w:rPr>
            <w:rFonts w:ascii="Times New Roman" w:hAnsi="Times New Roman"/>
            <w:sz w:val="28"/>
            <w:szCs w:val="28"/>
          </w:rPr>
          <w:t>6513 га</w:t>
        </w:r>
      </w:smartTag>
      <w:r>
        <w:rPr>
          <w:rFonts w:ascii="Times New Roman" w:hAnsi="Times New Roman"/>
          <w:sz w:val="28"/>
          <w:szCs w:val="28"/>
        </w:rPr>
        <w:t xml:space="preserve">. Хозяйство специализируется на производстве растениеводческой и животноводческой  продукции.  </w:t>
      </w:r>
      <w:proofErr w:type="gramStart"/>
      <w:r>
        <w:rPr>
          <w:rFonts w:ascii="Times New Roman" w:hAnsi="Times New Roman"/>
          <w:sz w:val="28"/>
          <w:szCs w:val="28"/>
        </w:rPr>
        <w:t>В 2017 году было произведено продукции: зерна – 20,9 тыс. тонн, картофеля – 1,0 тыс. тонн, семян масличных культур – 0,8 тыс. тонн, молока – 2,6 тыс. тонн, мяса в живом весе на убой – 0,147 тыс. тонн.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последние годы значительно обновился машинно-тракторный парк хозяйства: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три современных зерноуборочных комбайна («</w:t>
      </w:r>
      <w:proofErr w:type="spellStart"/>
      <w:r>
        <w:rPr>
          <w:rFonts w:ascii="Times New Roman" w:hAnsi="Times New Roman"/>
          <w:sz w:val="28"/>
          <w:szCs w:val="28"/>
        </w:rPr>
        <w:t>Акрос</w:t>
      </w:r>
      <w:proofErr w:type="spellEnd"/>
      <w:r>
        <w:rPr>
          <w:rFonts w:ascii="Times New Roman" w:hAnsi="Times New Roman"/>
          <w:sz w:val="28"/>
          <w:szCs w:val="28"/>
        </w:rPr>
        <w:t>»,  «</w:t>
      </w:r>
      <w:proofErr w:type="spellStart"/>
      <w:r>
        <w:rPr>
          <w:rFonts w:ascii="Times New Roman" w:hAnsi="Times New Roman"/>
          <w:sz w:val="28"/>
          <w:szCs w:val="28"/>
        </w:rPr>
        <w:t>Торум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Нью-Холанд</w:t>
      </w:r>
      <w:proofErr w:type="spellEnd"/>
      <w:r>
        <w:rPr>
          <w:rFonts w:ascii="Times New Roman" w:hAnsi="Times New Roman"/>
          <w:sz w:val="28"/>
          <w:szCs w:val="28"/>
        </w:rPr>
        <w:t xml:space="preserve">»), кормоуборочный комбайн ДОН - 680,  более 10 тракторов, </w:t>
      </w:r>
      <w:r w:rsidRPr="0061453D">
        <w:rPr>
          <w:rFonts w:ascii="Times New Roman" w:hAnsi="Times New Roman"/>
          <w:sz w:val="28"/>
          <w:szCs w:val="28"/>
        </w:rPr>
        <w:t xml:space="preserve">посевной комплекс и другая прицепная, почвообрабатывающая техника.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30EB">
        <w:rPr>
          <w:rFonts w:ascii="Times New Roman" w:hAnsi="Times New Roman"/>
          <w:sz w:val="28"/>
          <w:szCs w:val="28"/>
        </w:rPr>
        <w:t>Х</w:t>
      </w:r>
      <w:r w:rsidRPr="00520182">
        <w:rPr>
          <w:rFonts w:ascii="Times New Roman" w:hAnsi="Times New Roman"/>
          <w:sz w:val="28"/>
          <w:szCs w:val="28"/>
        </w:rPr>
        <w:t xml:space="preserve">озяйство </w:t>
      </w:r>
      <w:r>
        <w:rPr>
          <w:rFonts w:ascii="Times New Roman" w:hAnsi="Times New Roman"/>
          <w:sz w:val="28"/>
          <w:szCs w:val="28"/>
        </w:rPr>
        <w:t xml:space="preserve">является племенным </w:t>
      </w:r>
      <w:r w:rsidRPr="00520182">
        <w:rPr>
          <w:rFonts w:ascii="Times New Roman" w:hAnsi="Times New Roman"/>
          <w:sz w:val="28"/>
          <w:szCs w:val="28"/>
        </w:rPr>
        <w:t>по разведению крупного рогатого скота с численностью коров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182">
        <w:rPr>
          <w:rFonts w:ascii="Times New Roman" w:hAnsi="Times New Roman"/>
          <w:sz w:val="28"/>
          <w:szCs w:val="28"/>
        </w:rPr>
        <w:t>330 голов</w:t>
      </w:r>
      <w:r>
        <w:rPr>
          <w:rFonts w:ascii="Times New Roman" w:hAnsi="Times New Roman"/>
          <w:sz w:val="28"/>
          <w:szCs w:val="28"/>
        </w:rPr>
        <w:t xml:space="preserve"> или 58</w:t>
      </w:r>
      <w:r w:rsidRPr="00520182">
        <w:rPr>
          <w:rFonts w:ascii="Times New Roman" w:hAnsi="Times New Roman"/>
          <w:sz w:val="28"/>
          <w:szCs w:val="28"/>
        </w:rPr>
        <w:t xml:space="preserve"> %  всего маточного поголовья в сельскохозяйственных организациях района.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 w:rsidRPr="0052018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яется</w:t>
      </w:r>
      <w:r w:rsidRPr="00520182">
        <w:rPr>
          <w:rFonts w:ascii="Times New Roman" w:hAnsi="Times New Roman"/>
          <w:sz w:val="28"/>
          <w:szCs w:val="28"/>
        </w:rPr>
        <w:t xml:space="preserve"> модернизация животноводческих помещений: внедряются передовые технологии содержания и кормления животных. На всех фермах доение переведено в молокопровод, полностью модернизирована </w:t>
      </w:r>
      <w:proofErr w:type="spellStart"/>
      <w:r w:rsidRPr="00520182">
        <w:rPr>
          <w:rFonts w:ascii="Times New Roman" w:hAnsi="Times New Roman"/>
          <w:sz w:val="28"/>
          <w:szCs w:val="28"/>
        </w:rPr>
        <w:t>Лоб</w:t>
      </w:r>
      <w:r>
        <w:rPr>
          <w:rFonts w:ascii="Times New Roman" w:hAnsi="Times New Roman"/>
          <w:sz w:val="28"/>
          <w:szCs w:val="28"/>
        </w:rPr>
        <w:t>ашевская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молочно-товарная ферма</w:t>
      </w:r>
      <w:r w:rsidRPr="00520182">
        <w:rPr>
          <w:rFonts w:ascii="Times New Roman" w:hAnsi="Times New Roman"/>
          <w:sz w:val="28"/>
          <w:szCs w:val="28"/>
        </w:rPr>
        <w:t>: резиновые полы, уровневые поилки, кормовые столы, на Егорьевской молочно-товарн</w:t>
      </w:r>
      <w:r>
        <w:rPr>
          <w:rFonts w:ascii="Times New Roman" w:hAnsi="Times New Roman"/>
          <w:sz w:val="28"/>
          <w:szCs w:val="28"/>
        </w:rPr>
        <w:t xml:space="preserve">ой ферме построен доильный зал, в этом году ведется реконструкция фермы, направленная на увеличение скотомест в доильном </w:t>
      </w:r>
      <w:r>
        <w:rPr>
          <w:rFonts w:ascii="Times New Roman" w:hAnsi="Times New Roman"/>
          <w:sz w:val="28"/>
          <w:szCs w:val="28"/>
        </w:rPr>
        <w:lastRenderedPageBreak/>
        <w:t xml:space="preserve">зале до 380 голов. Поголовье КРС на 01 января 2018 года составило 1005 голов, в том числе коров – 330 голов, надой на 1 фуражную корову в 2017 году составил </w:t>
      </w:r>
      <w:smartTag w:uri="urn:schemas-microsoft-com:office:smarttags" w:element="metricconverter">
        <w:smartTagPr>
          <w:attr w:name="ProductID" w:val="7 792 кг"/>
        </w:smartTagPr>
        <w:r>
          <w:rPr>
            <w:rFonts w:ascii="Times New Roman" w:hAnsi="Times New Roman"/>
            <w:sz w:val="28"/>
            <w:szCs w:val="28"/>
          </w:rPr>
          <w:t>7 792 кг</w:t>
        </w:r>
      </w:smartTag>
      <w:r>
        <w:rPr>
          <w:rFonts w:ascii="Times New Roman" w:hAnsi="Times New Roman"/>
          <w:sz w:val="28"/>
          <w:szCs w:val="28"/>
        </w:rPr>
        <w:t>. Выручка от реализации сельскохозяйственной продукции в 2017 году составила 211,2 млн. рублей, прибыль – 23,9 млн. рублей. Среднегодовая численность работающих составляет 171 человек со среднемесячной зарплатой 20 068 рублей. В 2017 году государственная поддержка в виде субсидий на возмещение части затрат составила 7,6 млн. рублей.</w:t>
      </w:r>
    </w:p>
    <w:p w:rsidR="00E66014" w:rsidRDefault="00E66014" w:rsidP="001D6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отчетном 2017 году было получено: 196,2 тыс. тонн зерна при урожайности 40,6 </w:t>
      </w:r>
      <w:proofErr w:type="spellStart"/>
      <w:r>
        <w:rPr>
          <w:rFonts w:ascii="Times New Roman" w:hAnsi="Times New Roman"/>
          <w:sz w:val="28"/>
          <w:szCs w:val="28"/>
        </w:rPr>
        <w:t>цн</w:t>
      </w:r>
      <w:proofErr w:type="spellEnd"/>
      <w:r>
        <w:rPr>
          <w:rFonts w:ascii="Times New Roman" w:hAnsi="Times New Roman"/>
          <w:sz w:val="28"/>
          <w:szCs w:val="28"/>
        </w:rPr>
        <w:t xml:space="preserve">/га, что на 23,5 тыс. тонн больше предыдущего года; сахарной свеклы – 69,4 тыс. тонн при урожайности 383,3 </w:t>
      </w:r>
      <w:proofErr w:type="spellStart"/>
      <w:r>
        <w:rPr>
          <w:rFonts w:ascii="Times New Roman" w:hAnsi="Times New Roman"/>
          <w:sz w:val="28"/>
          <w:szCs w:val="28"/>
        </w:rPr>
        <w:t>цн</w:t>
      </w:r>
      <w:proofErr w:type="spellEnd"/>
      <w:r>
        <w:rPr>
          <w:rFonts w:ascii="Times New Roman" w:hAnsi="Times New Roman"/>
          <w:sz w:val="28"/>
          <w:szCs w:val="28"/>
        </w:rPr>
        <w:t xml:space="preserve">/га, что на 47,9 тыс. тонн больше предыдущего года. Семян масличных культур было собрано 13,4 тыс. тонн при урожайности 18,2 </w:t>
      </w:r>
      <w:proofErr w:type="spellStart"/>
      <w:r>
        <w:rPr>
          <w:rFonts w:ascii="Times New Roman" w:hAnsi="Times New Roman"/>
          <w:sz w:val="28"/>
          <w:szCs w:val="28"/>
        </w:rPr>
        <w:t>цн</w:t>
      </w:r>
      <w:proofErr w:type="spellEnd"/>
      <w:r>
        <w:rPr>
          <w:rFonts w:ascii="Times New Roman" w:hAnsi="Times New Roman"/>
          <w:sz w:val="28"/>
          <w:szCs w:val="28"/>
        </w:rPr>
        <w:t>/га, что больше  2016 года на 3,9 тыс. тонн. В наблюдаемом и прогнозируемом периоде  производство зерна, масличных культур, картофеля,  плодов и ягод увеличивается, за счет увеличения урожайности и посевных площадей.</w:t>
      </w:r>
    </w:p>
    <w:p w:rsidR="001D6B5D" w:rsidRDefault="00E66014" w:rsidP="001D6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прогнозным показателям производство продукции растениеводства к 2021 году увеличится: зерна – на 1,2 %, семян масличных культур – на 82 %.   </w:t>
      </w:r>
    </w:p>
    <w:p w:rsidR="00E66014" w:rsidRDefault="001D6B5D" w:rsidP="001D6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6014">
        <w:rPr>
          <w:rFonts w:ascii="Times New Roman" w:hAnsi="Times New Roman"/>
          <w:sz w:val="28"/>
          <w:szCs w:val="28"/>
        </w:rPr>
        <w:t xml:space="preserve">  Производство продукции животноводства по всем видам, кроме яиц, увеличено в отчетном 2017 году по сравнению с 2016 годом: молока – на 6,3 %, мяса на убой в живом весе -  на 13,5 %. Это произошло за счет увеличения продуктивности дойного стада в сельскохозяйственных организациях, увеличения поголовья коров. В наблюдаемом и прогнозируемом периоде предполагается увеличение производства продукции животноводства по сравнению с отчетным периодом. По прогнозным показателям к 2021 году производство молока увеличится на 8,9 %, мяса на убой в живом весе – на 3,3 %.</w:t>
      </w:r>
    </w:p>
    <w:p w:rsidR="00E66014" w:rsidRDefault="00E66014" w:rsidP="00E660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Продукция сельского хозяйства в действующих ценах соответствующих лет в 2017 году увеличилась по сравнению с предыдущим годом на 2,4 %. В </w:t>
      </w:r>
      <w:r>
        <w:rPr>
          <w:rFonts w:ascii="Times New Roman" w:hAnsi="Times New Roman"/>
          <w:sz w:val="28"/>
          <w:szCs w:val="28"/>
        </w:rPr>
        <w:lastRenderedPageBreak/>
        <w:t xml:space="preserve">наблюдаемом 2018 году цена реализации основных видов продукции растениеводства выше отчетного 2017 года, валовая продукция сельского хозяйства во всех категориях увеличится на 3,2 %. По прогнозируемым показателям в 2021 году ее рост составит 14,5 %. </w:t>
      </w:r>
      <w:proofErr w:type="gramEnd"/>
    </w:p>
    <w:p w:rsidR="00E66014" w:rsidRDefault="00E66014" w:rsidP="00E660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Прибыль в отчетном 2017 году составила 702 млн. рублей, это меньше предыдущего года  на 60 %. В расчетный прогнозируемый 2021 год прибыль возрастет на 32 %.</w:t>
      </w:r>
    </w:p>
    <w:p w:rsidR="00E66014" w:rsidRDefault="00E66014" w:rsidP="00E660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Основными причинами относительно медленного развития сельского хозяйства остаются:  низкие темпы обновления основных производственных фондов, финансовая неустойчивость отрасли сельскохозяйственного производства,             обусловленная нестабильностью рынков сельскохозяйственной продукции, сырья и продовольствия, недостаточным притоком частных инвестиций, слабым развитием сельскохозяйственного страхования; дефицит квалифицированных кадров, вызванный низким уровнем и качеством жизни в сельской местности.</w:t>
      </w:r>
    </w:p>
    <w:p w:rsidR="00E66014" w:rsidRDefault="00E66014" w:rsidP="00E660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Остаются нерешенными вопросы изменения структуры сельскохозяйственного производства, перепрофилирования производства в сторону более рентабельных видов деятельности, эффективного использования земельных ресурсов.                                              </w:t>
      </w:r>
    </w:p>
    <w:p w:rsidR="00E66014" w:rsidRDefault="00E66014" w:rsidP="00E6601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 планирования,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C13145" w:rsidRPr="00AE65A3" w:rsidRDefault="003E5EB4" w:rsidP="00E660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E4187" w:rsidRPr="00AE65A3" w:rsidRDefault="00DE4187" w:rsidP="00AE65A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b/>
          <w:sz w:val="28"/>
          <w:szCs w:val="28"/>
        </w:rPr>
        <w:t xml:space="preserve">  Промышленность.</w:t>
      </w:r>
    </w:p>
    <w:p w:rsidR="008949B6" w:rsidRPr="00AE65A3" w:rsidRDefault="008949B6" w:rsidP="00AE65A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сектор района представлен предприятиями, относящимися к видам деятельности: "Обрабатывающие производства</w:t>
      </w:r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>",   "Обеспечение электрической энергией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«Водоснабжение; водоотведение, </w:t>
      </w:r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сбора и утилизации отходов, деятельность по ликвидации загрязнений»</w:t>
      </w:r>
    </w:p>
    <w:p w:rsidR="00173D5F" w:rsidRPr="00AE65A3" w:rsidRDefault="008949B6" w:rsidP="00AE65A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по всем видам экономической д</w:t>
      </w:r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  по сравнению с 2016 годом снизился   на 12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дейс</w:t>
      </w:r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твующих ценах и составил 979329,3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 </w:t>
      </w:r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2018 года о</w:t>
      </w:r>
      <w:r w:rsidR="00DA66FE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отгруженных товаров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возрастет на 7,3 % и составит 1051217,4 тыс</w:t>
      </w:r>
      <w:proofErr w:type="gramStart"/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A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планируется рос</w:t>
      </w:r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данного показателя, так в 2019 году рост составит 110,5%, в 2020 году – 105,2 %, в 2021 году –105,3</w:t>
      </w:r>
      <w:r w:rsidR="00A517F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73D5F" w:rsidRPr="00AE65A3" w:rsidRDefault="00252EB4" w:rsidP="00AE65A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  производства наблюдается</w:t>
      </w:r>
      <w:r w:rsidR="00173D5F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9B6" w:rsidRPr="00AE65A3" w:rsidRDefault="00173D5F" w:rsidP="00AE65A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1.</w:t>
      </w:r>
      <w:r w:rsidR="00252EB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 ООО «</w:t>
      </w:r>
      <w:proofErr w:type="spellStart"/>
      <w:r w:rsidR="00252EB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Авангард-Агро-Орел</w:t>
      </w:r>
      <w:proofErr w:type="spellEnd"/>
      <w:r w:rsidR="00252EB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2F4D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в 2017 году составил 756224,3 тыс. </w:t>
      </w:r>
      <w:proofErr w:type="spellStart"/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(110 % к уровню 2016 года)  к 2021</w:t>
      </w:r>
      <w:r w:rsidR="00AF2F4D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продукции данного предприятия по прогнозируемым показателям развития </w:t>
      </w:r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составит 927865,4 тыс</w:t>
      </w:r>
      <w:proofErr w:type="gramStart"/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4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 (106</w:t>
      </w:r>
      <w:r w:rsidR="00A517F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2020</w:t>
      </w:r>
      <w:r w:rsidR="00AF2F4D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D5F" w:rsidRPr="00AE65A3" w:rsidRDefault="00173D5F" w:rsidP="00AE65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sz w:val="28"/>
          <w:szCs w:val="28"/>
        </w:rPr>
        <w:t xml:space="preserve">       Стабильное развитие предприятия гарантируется заключенными договорами на поставку солода пивоваренного. Основными заказчиками являются пивоварни: «Балтика», «Московская Пивоваренная Компания», «</w:t>
      </w:r>
      <w:proofErr w:type="spellStart"/>
      <w:r w:rsidRPr="00AE65A3">
        <w:rPr>
          <w:rFonts w:ascii="Times New Roman" w:hAnsi="Times New Roman" w:cs="Times New Roman"/>
          <w:sz w:val="28"/>
          <w:szCs w:val="28"/>
        </w:rPr>
        <w:t>Патра</w:t>
      </w:r>
      <w:proofErr w:type="spellEnd"/>
      <w:r w:rsidRPr="00AE65A3">
        <w:rPr>
          <w:rFonts w:ascii="Times New Roman" w:hAnsi="Times New Roman" w:cs="Times New Roman"/>
          <w:sz w:val="28"/>
          <w:szCs w:val="28"/>
        </w:rPr>
        <w:t>», «Эфес», «</w:t>
      </w:r>
      <w:proofErr w:type="spellStart"/>
      <w:r w:rsidRPr="00AE65A3">
        <w:rPr>
          <w:rFonts w:ascii="Times New Roman" w:hAnsi="Times New Roman" w:cs="Times New Roman"/>
          <w:sz w:val="28"/>
          <w:szCs w:val="28"/>
        </w:rPr>
        <w:t>Хейнекен</w:t>
      </w:r>
      <w:proofErr w:type="spellEnd"/>
      <w:r w:rsidRPr="00AE65A3">
        <w:rPr>
          <w:rFonts w:ascii="Times New Roman" w:hAnsi="Times New Roman" w:cs="Times New Roman"/>
          <w:sz w:val="28"/>
          <w:szCs w:val="28"/>
        </w:rPr>
        <w:t>» и другие.</w:t>
      </w:r>
    </w:p>
    <w:p w:rsidR="00DE4187" w:rsidRPr="00AE65A3" w:rsidRDefault="00173D5F" w:rsidP="00AE65A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5A3">
        <w:rPr>
          <w:rFonts w:ascii="Times New Roman" w:hAnsi="Times New Roman" w:cs="Times New Roman"/>
          <w:sz w:val="28"/>
          <w:szCs w:val="28"/>
        </w:rPr>
        <w:t xml:space="preserve">2. </w:t>
      </w:r>
      <w:r w:rsidR="00154BD5" w:rsidRPr="00AE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BD5" w:rsidRPr="00AE65A3">
        <w:rPr>
          <w:rFonts w:ascii="Times New Roman" w:hAnsi="Times New Roman" w:cs="Times New Roman"/>
          <w:sz w:val="28"/>
          <w:szCs w:val="28"/>
        </w:rPr>
        <w:t>Микроорганизации</w:t>
      </w:r>
      <w:proofErr w:type="spellEnd"/>
      <w:r w:rsidRPr="00AE65A3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Start"/>
      <w:r w:rsidRPr="00AE65A3">
        <w:rPr>
          <w:rFonts w:ascii="Times New Roman" w:hAnsi="Times New Roman" w:cs="Times New Roman"/>
          <w:sz w:val="28"/>
          <w:szCs w:val="28"/>
        </w:rPr>
        <w:t xml:space="preserve">а </w:t>
      </w:r>
      <w:r w:rsidR="00595A81" w:rsidRPr="00AE65A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95A81" w:rsidRPr="00AE65A3">
        <w:rPr>
          <w:rFonts w:ascii="Times New Roman" w:hAnsi="Times New Roman" w:cs="Times New Roman"/>
          <w:sz w:val="28"/>
          <w:szCs w:val="28"/>
        </w:rPr>
        <w:t xml:space="preserve"> «Орловские колбасы</w:t>
      </w:r>
      <w:r w:rsidR="00DE4187" w:rsidRPr="00AE65A3">
        <w:rPr>
          <w:rFonts w:ascii="Times New Roman" w:hAnsi="Times New Roman" w:cs="Times New Roman"/>
          <w:sz w:val="28"/>
          <w:szCs w:val="28"/>
        </w:rPr>
        <w:t>»</w:t>
      </w:r>
      <w:r w:rsidR="00415055" w:rsidRPr="00AE65A3">
        <w:rPr>
          <w:rFonts w:ascii="Times New Roman" w:hAnsi="Times New Roman" w:cs="Times New Roman"/>
          <w:sz w:val="28"/>
          <w:szCs w:val="28"/>
        </w:rPr>
        <w:t xml:space="preserve"> и </w:t>
      </w:r>
      <w:r w:rsidR="00D473F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473F1">
        <w:rPr>
          <w:rFonts w:ascii="Times New Roman" w:hAnsi="Times New Roman" w:cs="Times New Roman"/>
          <w:sz w:val="28"/>
          <w:szCs w:val="28"/>
        </w:rPr>
        <w:t>Змиевские</w:t>
      </w:r>
      <w:proofErr w:type="spellEnd"/>
      <w:r w:rsidR="00D473F1">
        <w:rPr>
          <w:rFonts w:ascii="Times New Roman" w:hAnsi="Times New Roman" w:cs="Times New Roman"/>
          <w:sz w:val="28"/>
          <w:szCs w:val="28"/>
        </w:rPr>
        <w:t xml:space="preserve"> гостинцы</w:t>
      </w:r>
      <w:r w:rsidR="00595A81" w:rsidRPr="00AE65A3">
        <w:rPr>
          <w:rFonts w:ascii="Times New Roman" w:hAnsi="Times New Roman" w:cs="Times New Roman"/>
          <w:sz w:val="28"/>
          <w:szCs w:val="28"/>
        </w:rPr>
        <w:t>»</w:t>
      </w:r>
      <w:r w:rsidR="00DE4187" w:rsidRPr="00AE65A3">
        <w:rPr>
          <w:rFonts w:ascii="Times New Roman" w:hAnsi="Times New Roman" w:cs="Times New Roman"/>
          <w:sz w:val="28"/>
          <w:szCs w:val="28"/>
        </w:rPr>
        <w:t>: основной вид деятельности произв</w:t>
      </w:r>
      <w:r w:rsidR="00D473F1">
        <w:rPr>
          <w:rFonts w:ascii="Times New Roman" w:hAnsi="Times New Roman" w:cs="Times New Roman"/>
          <w:sz w:val="28"/>
          <w:szCs w:val="28"/>
        </w:rPr>
        <w:t>одство колбасных изделий. В 2017</w:t>
      </w:r>
      <w:r w:rsidR="00DE4187" w:rsidRPr="00AE65A3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595A81" w:rsidRPr="00AE65A3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DE4187" w:rsidRPr="00AE65A3">
        <w:rPr>
          <w:rFonts w:ascii="Times New Roman" w:hAnsi="Times New Roman" w:cs="Times New Roman"/>
          <w:sz w:val="28"/>
          <w:szCs w:val="28"/>
        </w:rPr>
        <w:t xml:space="preserve"> колбасных изделий 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95A81" w:rsidRPr="00AE65A3">
        <w:rPr>
          <w:rFonts w:ascii="Times New Roman" w:hAnsi="Times New Roman" w:cs="Times New Roman"/>
          <w:sz w:val="28"/>
          <w:szCs w:val="28"/>
        </w:rPr>
        <w:t xml:space="preserve"> ООО «Орловские колбасы», </w:t>
      </w:r>
      <w:r w:rsidR="00D473F1">
        <w:rPr>
          <w:rFonts w:ascii="Times New Roman" w:hAnsi="Times New Roman" w:cs="Times New Roman"/>
          <w:sz w:val="28"/>
          <w:szCs w:val="28"/>
        </w:rPr>
        <w:t xml:space="preserve"> – 410</w:t>
      </w:r>
      <w:r w:rsidR="00DE4187" w:rsidRPr="00AE65A3">
        <w:rPr>
          <w:rFonts w:ascii="Times New Roman" w:hAnsi="Times New Roman" w:cs="Times New Roman"/>
          <w:sz w:val="28"/>
          <w:szCs w:val="28"/>
        </w:rPr>
        <w:t xml:space="preserve"> тонн, объем от</w:t>
      </w:r>
      <w:r w:rsidR="00A517F4" w:rsidRPr="00AE65A3">
        <w:rPr>
          <w:rFonts w:ascii="Times New Roman" w:hAnsi="Times New Roman" w:cs="Times New Roman"/>
          <w:sz w:val="28"/>
          <w:szCs w:val="28"/>
        </w:rPr>
        <w:t>груженных то</w:t>
      </w:r>
      <w:r w:rsidR="00D473F1">
        <w:rPr>
          <w:rFonts w:ascii="Times New Roman" w:hAnsi="Times New Roman" w:cs="Times New Roman"/>
          <w:sz w:val="28"/>
          <w:szCs w:val="28"/>
        </w:rPr>
        <w:t xml:space="preserve">варов составил 107253,2 </w:t>
      </w:r>
      <w:r w:rsidR="005B58E3" w:rsidRPr="00AE65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58E3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8E3" w:rsidRPr="00AE65A3">
        <w:rPr>
          <w:rFonts w:ascii="Times New Roman" w:hAnsi="Times New Roman" w:cs="Times New Roman"/>
          <w:sz w:val="28"/>
          <w:szCs w:val="28"/>
        </w:rPr>
        <w:t xml:space="preserve">ублей.  </w:t>
      </w:r>
      <w:r w:rsidR="00D473F1">
        <w:rPr>
          <w:rFonts w:ascii="Times New Roman" w:hAnsi="Times New Roman" w:cs="Times New Roman"/>
          <w:sz w:val="28"/>
          <w:szCs w:val="28"/>
        </w:rPr>
        <w:t>Работающих 41</w:t>
      </w:r>
      <w:r w:rsidR="00DE4187" w:rsidRPr="00AE65A3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к, </w:t>
      </w:r>
      <w:r w:rsidR="00D473F1">
        <w:rPr>
          <w:rFonts w:ascii="Times New Roman" w:hAnsi="Times New Roman" w:cs="Times New Roman"/>
          <w:sz w:val="28"/>
          <w:szCs w:val="28"/>
        </w:rPr>
        <w:t>средняя заработная плата – 20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DE4187" w:rsidRPr="00AE65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4187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4187" w:rsidRPr="00AE65A3">
        <w:rPr>
          <w:rFonts w:ascii="Times New Roman" w:hAnsi="Times New Roman" w:cs="Times New Roman"/>
          <w:sz w:val="28"/>
          <w:szCs w:val="28"/>
        </w:rPr>
        <w:t>уб.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По оценке </w:t>
      </w:r>
      <w:r w:rsidR="00D473F1">
        <w:rPr>
          <w:rFonts w:ascii="Times New Roman" w:hAnsi="Times New Roman" w:cs="Times New Roman"/>
          <w:sz w:val="28"/>
          <w:szCs w:val="28"/>
        </w:rPr>
        <w:t>объем отгруженных товаров в 2018 году составит 105500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тыс.рублей. По прогнозным расчетам  </w:t>
      </w:r>
      <w:r w:rsidR="00D473F1">
        <w:rPr>
          <w:rFonts w:ascii="Times New Roman" w:hAnsi="Times New Roman" w:cs="Times New Roman"/>
          <w:sz w:val="28"/>
          <w:szCs w:val="28"/>
        </w:rPr>
        <w:t>объем отгруженных товаров к 2021 году составит 115250,3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B58E3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8E3" w:rsidRPr="00AE65A3">
        <w:rPr>
          <w:rFonts w:ascii="Times New Roman" w:hAnsi="Times New Roman" w:cs="Times New Roman"/>
          <w:sz w:val="28"/>
          <w:szCs w:val="28"/>
        </w:rPr>
        <w:t>ублей</w:t>
      </w:r>
      <w:r w:rsidR="00D473F1">
        <w:rPr>
          <w:rFonts w:ascii="Times New Roman" w:hAnsi="Times New Roman" w:cs="Times New Roman"/>
          <w:sz w:val="28"/>
          <w:szCs w:val="28"/>
        </w:rPr>
        <w:t>, что выше уровня 2017 года на 7,4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58E3" w:rsidRPr="00AE65A3" w:rsidRDefault="00A26762" w:rsidP="00AE65A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5A3">
        <w:rPr>
          <w:rFonts w:ascii="Times New Roman" w:hAnsi="Times New Roman" w:cs="Times New Roman"/>
          <w:sz w:val="28"/>
          <w:szCs w:val="28"/>
        </w:rPr>
        <w:t>3.</w:t>
      </w:r>
      <w:r w:rsidR="005A6441">
        <w:rPr>
          <w:rFonts w:ascii="Times New Roman" w:hAnsi="Times New Roman" w:cs="Times New Roman"/>
          <w:sz w:val="28"/>
          <w:szCs w:val="28"/>
        </w:rPr>
        <w:t xml:space="preserve"> В 2018 году свою производственную деятельность начало ООО «</w:t>
      </w:r>
      <w:proofErr w:type="spellStart"/>
      <w:r w:rsidR="005A6441">
        <w:rPr>
          <w:rFonts w:ascii="Times New Roman" w:hAnsi="Times New Roman" w:cs="Times New Roman"/>
          <w:sz w:val="28"/>
          <w:szCs w:val="28"/>
        </w:rPr>
        <w:t>Змиевские</w:t>
      </w:r>
      <w:proofErr w:type="spellEnd"/>
      <w:r w:rsidR="005A6441">
        <w:rPr>
          <w:rFonts w:ascii="Times New Roman" w:hAnsi="Times New Roman" w:cs="Times New Roman"/>
          <w:sz w:val="28"/>
          <w:szCs w:val="28"/>
        </w:rPr>
        <w:t xml:space="preserve"> гостинцы», </w:t>
      </w:r>
      <w:r w:rsidR="005B58E3" w:rsidRPr="00AE65A3">
        <w:rPr>
          <w:rFonts w:ascii="Times New Roman" w:hAnsi="Times New Roman" w:cs="Times New Roman"/>
          <w:sz w:val="28"/>
          <w:szCs w:val="28"/>
        </w:rPr>
        <w:t>производст</w:t>
      </w:r>
      <w:r w:rsidR="00A21323" w:rsidRPr="00AE65A3">
        <w:rPr>
          <w:rFonts w:ascii="Times New Roman" w:hAnsi="Times New Roman" w:cs="Times New Roman"/>
          <w:sz w:val="28"/>
          <w:szCs w:val="28"/>
        </w:rPr>
        <w:t xml:space="preserve">во  колбасных изделий  в </w:t>
      </w:r>
      <w:r w:rsidR="005A6441">
        <w:rPr>
          <w:rFonts w:ascii="Times New Roman" w:hAnsi="Times New Roman" w:cs="Times New Roman"/>
          <w:sz w:val="28"/>
          <w:szCs w:val="28"/>
        </w:rPr>
        <w:t xml:space="preserve">  ООО  «</w:t>
      </w:r>
      <w:proofErr w:type="spellStart"/>
      <w:r w:rsidR="005A6441">
        <w:rPr>
          <w:rFonts w:ascii="Times New Roman" w:hAnsi="Times New Roman" w:cs="Times New Roman"/>
          <w:sz w:val="28"/>
          <w:szCs w:val="28"/>
        </w:rPr>
        <w:t>Змиевские</w:t>
      </w:r>
      <w:proofErr w:type="spellEnd"/>
      <w:r w:rsidR="005A6441">
        <w:rPr>
          <w:rFonts w:ascii="Times New Roman" w:hAnsi="Times New Roman" w:cs="Times New Roman"/>
          <w:sz w:val="28"/>
          <w:szCs w:val="28"/>
        </w:rPr>
        <w:t xml:space="preserve">  гостинцы » составило – 430</w:t>
      </w:r>
      <w:r w:rsidR="00CD2419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Pr="00AE65A3">
        <w:rPr>
          <w:rFonts w:ascii="Times New Roman" w:hAnsi="Times New Roman" w:cs="Times New Roman"/>
          <w:sz w:val="28"/>
          <w:szCs w:val="28"/>
        </w:rPr>
        <w:t xml:space="preserve">тонн 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объем от</w:t>
      </w:r>
      <w:r w:rsidR="00CD2419" w:rsidRPr="00AE65A3">
        <w:rPr>
          <w:rFonts w:ascii="Times New Roman" w:hAnsi="Times New Roman" w:cs="Times New Roman"/>
          <w:sz w:val="28"/>
          <w:szCs w:val="28"/>
        </w:rPr>
        <w:t>гр</w:t>
      </w:r>
      <w:r w:rsidR="00A517F4" w:rsidRPr="00AE65A3">
        <w:rPr>
          <w:rFonts w:ascii="Times New Roman" w:hAnsi="Times New Roman" w:cs="Times New Roman"/>
          <w:sz w:val="28"/>
          <w:szCs w:val="28"/>
        </w:rPr>
        <w:t>у</w:t>
      </w:r>
      <w:r w:rsidR="005A6441">
        <w:rPr>
          <w:rFonts w:ascii="Times New Roman" w:hAnsi="Times New Roman" w:cs="Times New Roman"/>
          <w:sz w:val="28"/>
          <w:szCs w:val="28"/>
        </w:rPr>
        <w:t xml:space="preserve">женных товаров </w:t>
      </w:r>
      <w:r w:rsidR="005A6441">
        <w:rPr>
          <w:rFonts w:ascii="Times New Roman" w:hAnsi="Times New Roman" w:cs="Times New Roman"/>
          <w:sz w:val="28"/>
          <w:szCs w:val="28"/>
        </w:rPr>
        <w:lastRenderedPageBreak/>
        <w:t>составил 55 000  тыс</w:t>
      </w:r>
      <w:proofErr w:type="gramStart"/>
      <w:r w:rsidR="005A64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6441">
        <w:rPr>
          <w:rFonts w:ascii="Times New Roman" w:hAnsi="Times New Roman" w:cs="Times New Roman"/>
          <w:sz w:val="28"/>
          <w:szCs w:val="28"/>
        </w:rPr>
        <w:t xml:space="preserve">ублей.  Работающих 45 </w:t>
      </w:r>
      <w:r w:rsidR="005B58E3" w:rsidRPr="00AE65A3">
        <w:rPr>
          <w:rFonts w:ascii="Times New Roman" w:hAnsi="Times New Roman" w:cs="Times New Roman"/>
          <w:sz w:val="28"/>
          <w:szCs w:val="28"/>
        </w:rPr>
        <w:t>челове</w:t>
      </w:r>
      <w:r w:rsidR="00CD2419" w:rsidRPr="00AE65A3">
        <w:rPr>
          <w:rFonts w:ascii="Times New Roman" w:hAnsi="Times New Roman" w:cs="Times New Roman"/>
          <w:sz w:val="28"/>
          <w:szCs w:val="28"/>
        </w:rPr>
        <w:t>к</w:t>
      </w:r>
      <w:r w:rsidR="00A517F4" w:rsidRPr="00AE65A3">
        <w:rPr>
          <w:rFonts w:ascii="Times New Roman" w:hAnsi="Times New Roman" w:cs="Times New Roman"/>
          <w:sz w:val="28"/>
          <w:szCs w:val="28"/>
        </w:rPr>
        <w:t>а</w:t>
      </w:r>
      <w:r w:rsidR="00CD2419" w:rsidRPr="00AE65A3">
        <w:rPr>
          <w:rFonts w:ascii="Times New Roman" w:hAnsi="Times New Roman" w:cs="Times New Roman"/>
          <w:sz w:val="28"/>
          <w:szCs w:val="28"/>
        </w:rPr>
        <w:t>,</w:t>
      </w:r>
      <w:r w:rsidR="005A6441">
        <w:rPr>
          <w:rFonts w:ascii="Times New Roman" w:hAnsi="Times New Roman" w:cs="Times New Roman"/>
          <w:sz w:val="28"/>
          <w:szCs w:val="28"/>
        </w:rPr>
        <w:t xml:space="preserve"> средняя заработная плата – 20</w:t>
      </w:r>
      <w:r w:rsidR="00A517F4" w:rsidRPr="00AE65A3">
        <w:rPr>
          <w:rFonts w:ascii="Times New Roman" w:hAnsi="Times New Roman" w:cs="Times New Roman"/>
          <w:sz w:val="28"/>
          <w:szCs w:val="28"/>
        </w:rPr>
        <w:t>,5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B58E3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8E3" w:rsidRPr="00AE65A3">
        <w:rPr>
          <w:rFonts w:ascii="Times New Roman" w:hAnsi="Times New Roman" w:cs="Times New Roman"/>
          <w:sz w:val="28"/>
          <w:szCs w:val="28"/>
        </w:rPr>
        <w:t xml:space="preserve">уб. По оценке объем отгруженных </w:t>
      </w:r>
      <w:r w:rsidR="005A6441">
        <w:rPr>
          <w:rFonts w:ascii="Times New Roman" w:hAnsi="Times New Roman" w:cs="Times New Roman"/>
          <w:sz w:val="28"/>
          <w:szCs w:val="28"/>
        </w:rPr>
        <w:t>товаров в 2019</w:t>
      </w:r>
      <w:r w:rsidR="00CD2419" w:rsidRPr="00AE65A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A6441">
        <w:rPr>
          <w:rFonts w:ascii="Times New Roman" w:hAnsi="Times New Roman" w:cs="Times New Roman"/>
          <w:sz w:val="28"/>
          <w:szCs w:val="28"/>
        </w:rPr>
        <w:t xml:space="preserve">составит  120 500 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тыс.рублей. По прогнозным расчетам  </w:t>
      </w:r>
      <w:r w:rsidR="00A517F4" w:rsidRPr="00AE65A3">
        <w:rPr>
          <w:rFonts w:ascii="Times New Roman" w:hAnsi="Times New Roman" w:cs="Times New Roman"/>
          <w:sz w:val="28"/>
          <w:szCs w:val="28"/>
        </w:rPr>
        <w:t>объем отгруженных товар</w:t>
      </w:r>
      <w:r w:rsidR="005A6441">
        <w:rPr>
          <w:rFonts w:ascii="Times New Roman" w:hAnsi="Times New Roman" w:cs="Times New Roman"/>
          <w:sz w:val="28"/>
          <w:szCs w:val="28"/>
        </w:rPr>
        <w:t xml:space="preserve">ов к 2020 году составит 122 910 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3564DA" w:rsidRPr="00AE65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564DA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64DA" w:rsidRPr="00AE65A3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5A6441">
        <w:rPr>
          <w:rFonts w:ascii="Times New Roman" w:hAnsi="Times New Roman" w:cs="Times New Roman"/>
          <w:sz w:val="28"/>
          <w:szCs w:val="28"/>
        </w:rPr>
        <w:t xml:space="preserve"> к 2021 году составит 129 055,5 что выше уровня 2020 </w:t>
      </w:r>
      <w:r w:rsidR="003564DA" w:rsidRPr="00AE65A3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A66E71">
        <w:rPr>
          <w:rFonts w:ascii="Times New Roman" w:hAnsi="Times New Roman" w:cs="Times New Roman"/>
          <w:sz w:val="28"/>
          <w:szCs w:val="28"/>
        </w:rPr>
        <w:t>5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73D5F" w:rsidRPr="00AE65A3" w:rsidRDefault="00712756" w:rsidP="00AE65A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154BD5" w:rsidRPr="00AE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3D5F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</w:t>
      </w:r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предприятия ПО «</w:t>
      </w:r>
      <w:proofErr w:type="gramStart"/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Свердловский</w:t>
      </w:r>
      <w:proofErr w:type="gramEnd"/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D5F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спросом, как в районе, так и за его пределами. Предприятия имеют уже налаженные рынки сбыта.</w:t>
      </w:r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произведено 717,2 тонны</w:t>
      </w:r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хлебобулочных из</w:t>
      </w:r>
      <w:r w:rsidR="00A66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делий, по оценке 2018 года -720</w:t>
      </w:r>
      <w:r w:rsidR="009F32C8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тонн, по </w:t>
      </w:r>
      <w:r w:rsidR="00E27692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прогнозным </w:t>
      </w:r>
      <w:r w:rsidR="00154BD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 </w:t>
      </w:r>
      <w:r w:rsidR="00E27692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</w:t>
      </w:r>
      <w:r w:rsidR="00A66E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хлебобулочных изделий к 2021 году составит 78</w:t>
      </w:r>
      <w:r w:rsidR="009F32C8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тонн, что  выше </w:t>
      </w:r>
      <w:r w:rsidR="00A66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2017 года на 8,7 %.</w:t>
      </w:r>
    </w:p>
    <w:p w:rsidR="00173D5F" w:rsidRPr="00AE65A3" w:rsidRDefault="00173D5F" w:rsidP="00AE65A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динамичного развития промышленности района необходимо, прежде всего, техническое перевооружение производства, внедрение современных технологий по выпуску продукции, расширение ассортимента, освоение современных методов маркетинга, повышение инвестиционной активности предприятий.</w:t>
      </w:r>
    </w:p>
    <w:p w:rsidR="00DE4187" w:rsidRPr="00AE65A3" w:rsidRDefault="00173D5F" w:rsidP="00AE65A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промышленных предприятий района остаются высокая энергоемкость производства, не высокая конкурентоспособность продукции.</w:t>
      </w:r>
    </w:p>
    <w:p w:rsidR="00DE4187" w:rsidRPr="00AE65A3" w:rsidRDefault="00DE4187" w:rsidP="00AE65A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b/>
          <w:sz w:val="28"/>
          <w:szCs w:val="28"/>
        </w:rPr>
        <w:t>Инвестиции.</w:t>
      </w:r>
    </w:p>
    <w:p w:rsidR="00DE4187" w:rsidRPr="00AE65A3" w:rsidRDefault="00DE4187" w:rsidP="00AE65A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26762" w:rsidRPr="00AE65A3">
        <w:rPr>
          <w:rFonts w:ascii="Times New Roman" w:eastAsia="Calibri" w:hAnsi="Times New Roman" w:cs="Times New Roman"/>
          <w:sz w:val="28"/>
          <w:szCs w:val="28"/>
        </w:rPr>
        <w:t xml:space="preserve"> по-прежнему  проводит</w:t>
      </w:r>
      <w:r w:rsidRPr="00AE65A3">
        <w:rPr>
          <w:rFonts w:ascii="Times New Roman" w:eastAsia="Calibri" w:hAnsi="Times New Roman" w:cs="Times New Roman"/>
          <w:sz w:val="28"/>
          <w:szCs w:val="28"/>
        </w:rPr>
        <w:t xml:space="preserve">ся работа, направленная на повышение </w:t>
      </w:r>
      <w:r w:rsidRPr="00AE65A3">
        <w:rPr>
          <w:rFonts w:ascii="Times New Roman" w:eastAsia="Calibri" w:hAnsi="Times New Roman" w:cs="Times New Roman"/>
          <w:b/>
          <w:sz w:val="28"/>
          <w:szCs w:val="28"/>
        </w:rPr>
        <w:t>инвестиционной привлекательности</w:t>
      </w:r>
      <w:r w:rsidRPr="00AE65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6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A0D" w:rsidRDefault="00DE4187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5A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E65A3">
        <w:rPr>
          <w:rFonts w:ascii="Times New Roman" w:hAnsi="Times New Roman" w:cs="Times New Roman"/>
          <w:b/>
          <w:sz w:val="28"/>
          <w:szCs w:val="28"/>
        </w:rPr>
        <w:t xml:space="preserve">инвестиции </w:t>
      </w:r>
      <w:r w:rsidR="001D6B5D">
        <w:rPr>
          <w:rFonts w:ascii="Times New Roman" w:hAnsi="Times New Roman" w:cs="Times New Roman"/>
          <w:sz w:val="28"/>
          <w:szCs w:val="28"/>
        </w:rPr>
        <w:t>в основной капитал в 2017</w:t>
      </w:r>
      <w:r w:rsidR="00A26762" w:rsidRPr="00AE65A3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AE65A3">
        <w:rPr>
          <w:rFonts w:ascii="Times New Roman" w:hAnsi="Times New Roman" w:cs="Times New Roman"/>
          <w:sz w:val="28"/>
          <w:szCs w:val="28"/>
        </w:rPr>
        <w:t>за счет всех источников</w:t>
      </w:r>
      <w:r w:rsidR="005B58E3" w:rsidRPr="00AE65A3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A26762" w:rsidRPr="00AE65A3">
        <w:rPr>
          <w:rFonts w:ascii="Times New Roman" w:hAnsi="Times New Roman" w:cs="Times New Roman"/>
          <w:sz w:val="28"/>
          <w:szCs w:val="28"/>
        </w:rPr>
        <w:t>,</w:t>
      </w:r>
      <w:r w:rsidR="001D6B5D">
        <w:rPr>
          <w:rFonts w:ascii="Times New Roman" w:hAnsi="Times New Roman" w:cs="Times New Roman"/>
          <w:sz w:val="28"/>
          <w:szCs w:val="28"/>
        </w:rPr>
        <w:t xml:space="preserve"> привлечено 528 798</w:t>
      </w:r>
      <w:r w:rsidR="00A26762" w:rsidRPr="00AE65A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5A3">
        <w:rPr>
          <w:rFonts w:ascii="Times New Roman" w:hAnsi="Times New Roman" w:cs="Times New Roman"/>
          <w:sz w:val="28"/>
          <w:szCs w:val="28"/>
        </w:rPr>
        <w:t>ублей.  Основной инвестором явля</w:t>
      </w:r>
      <w:r w:rsidR="00B26B8A" w:rsidRPr="00AE65A3">
        <w:rPr>
          <w:rFonts w:ascii="Times New Roman" w:hAnsi="Times New Roman" w:cs="Times New Roman"/>
          <w:sz w:val="28"/>
          <w:szCs w:val="28"/>
        </w:rPr>
        <w:t>ется ОО</w:t>
      </w:r>
      <w:r w:rsidRPr="00AE65A3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AE65A3">
        <w:rPr>
          <w:rFonts w:ascii="Times New Roman" w:hAnsi="Times New Roman" w:cs="Times New Roman"/>
          <w:sz w:val="28"/>
          <w:szCs w:val="28"/>
        </w:rPr>
        <w:t>Авангард-Агро-Орел</w:t>
      </w:r>
      <w:proofErr w:type="spellEnd"/>
      <w:r w:rsidR="001D6B5D">
        <w:rPr>
          <w:rFonts w:ascii="Times New Roman" w:hAnsi="Times New Roman" w:cs="Times New Roman"/>
          <w:sz w:val="28"/>
          <w:szCs w:val="28"/>
        </w:rPr>
        <w:t xml:space="preserve">» - 296 411 тыс. </w:t>
      </w:r>
      <w:r w:rsidR="005B58E3" w:rsidRPr="00AE65A3">
        <w:rPr>
          <w:rFonts w:ascii="Times New Roman" w:hAnsi="Times New Roman" w:cs="Times New Roman"/>
          <w:sz w:val="28"/>
          <w:szCs w:val="28"/>
        </w:rPr>
        <w:t>рублей</w:t>
      </w:r>
      <w:r w:rsidR="001D6B5D">
        <w:rPr>
          <w:rFonts w:ascii="Times New Roman" w:hAnsi="Times New Roman" w:cs="Times New Roman"/>
          <w:sz w:val="28"/>
          <w:szCs w:val="28"/>
        </w:rPr>
        <w:t>, ЗАО «</w:t>
      </w:r>
      <w:proofErr w:type="spellStart"/>
      <w:r w:rsidR="001D6B5D">
        <w:rPr>
          <w:rFonts w:ascii="Times New Roman" w:hAnsi="Times New Roman" w:cs="Times New Roman"/>
          <w:sz w:val="28"/>
          <w:szCs w:val="28"/>
        </w:rPr>
        <w:t>Куракинское</w:t>
      </w:r>
      <w:proofErr w:type="spellEnd"/>
      <w:r w:rsidR="001D6B5D">
        <w:rPr>
          <w:rFonts w:ascii="Times New Roman" w:hAnsi="Times New Roman" w:cs="Times New Roman"/>
          <w:sz w:val="28"/>
          <w:szCs w:val="28"/>
        </w:rPr>
        <w:t>» -115</w:t>
      </w:r>
      <w:r w:rsidR="00350620" w:rsidRPr="00AE65A3">
        <w:rPr>
          <w:rFonts w:ascii="Times New Roman" w:hAnsi="Times New Roman" w:cs="Times New Roman"/>
          <w:sz w:val="28"/>
          <w:szCs w:val="28"/>
        </w:rPr>
        <w:t xml:space="preserve">  млн</w:t>
      </w:r>
      <w:proofErr w:type="gramStart"/>
      <w:r w:rsidR="00350620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0620" w:rsidRPr="00AE65A3">
        <w:rPr>
          <w:rFonts w:ascii="Times New Roman" w:hAnsi="Times New Roman" w:cs="Times New Roman"/>
          <w:sz w:val="28"/>
          <w:szCs w:val="28"/>
        </w:rPr>
        <w:t>ублей.</w:t>
      </w:r>
      <w:r w:rsidR="00DF3F81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6972C2" w:rsidRPr="00AE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CE5" w:rsidRPr="00AE65A3" w:rsidRDefault="001D6B5D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оценочном 2018</w:t>
      </w:r>
      <w:r w:rsidR="00B26B8A" w:rsidRPr="00AE65A3">
        <w:rPr>
          <w:rFonts w:ascii="Times New Roman" w:hAnsi="Times New Roman" w:cs="Times New Roman"/>
          <w:sz w:val="28"/>
          <w:szCs w:val="28"/>
        </w:rPr>
        <w:t xml:space="preserve"> году объем инвестиций  </w:t>
      </w:r>
      <w:r w:rsidR="00DF3F81" w:rsidRPr="00AE65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основной капитал составит 365 778 тыс</w:t>
      </w:r>
      <w:proofErr w:type="gramStart"/>
      <w:r w:rsidR="00B26B8A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6B8A" w:rsidRPr="00AE65A3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6972C2" w:rsidRPr="00AE65A3">
        <w:rPr>
          <w:rFonts w:ascii="Times New Roman" w:hAnsi="Times New Roman" w:cs="Times New Roman"/>
          <w:sz w:val="28"/>
          <w:szCs w:val="28"/>
        </w:rPr>
        <w:t xml:space="preserve">По прогнозным показателям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="00B26B8A" w:rsidRPr="00AE65A3">
        <w:rPr>
          <w:rFonts w:ascii="Times New Roman" w:hAnsi="Times New Roman" w:cs="Times New Roman"/>
          <w:sz w:val="28"/>
          <w:szCs w:val="28"/>
        </w:rPr>
        <w:t xml:space="preserve"> году объем инвестиций   в основной капитал со</w:t>
      </w:r>
      <w:r>
        <w:rPr>
          <w:rFonts w:ascii="Times New Roman" w:hAnsi="Times New Roman" w:cs="Times New Roman"/>
          <w:sz w:val="28"/>
          <w:szCs w:val="28"/>
        </w:rPr>
        <w:t>ставит 396 281 тыс</w:t>
      </w:r>
      <w:proofErr w:type="gramStart"/>
      <w:r w:rsidR="00B26B8A"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6B8A" w:rsidRPr="00AE65A3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B26B8A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2C2" w:rsidRPr="00AE65A3" w:rsidRDefault="00B26B8A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350620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 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развития </w:t>
      </w:r>
      <w:r w:rsidR="004C5CE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C5CE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Авангард-Агро-Орел</w:t>
      </w:r>
      <w:proofErr w:type="spellEnd"/>
      <w:r w:rsidR="004C5CE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счет собственных средств и кредитов банка 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 приобретение современной сельскохозяйственной техники, увеличение производст</w:t>
      </w:r>
      <w:r w:rsidR="00DF3F81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 счет покупки земли</w:t>
      </w:r>
      <w:r w:rsidR="006972C2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F81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258" w:rsidRDefault="001D6B5D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0A0FD7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</w:t>
      </w:r>
      <w:r w:rsidR="008B6ADE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</w:t>
      </w:r>
      <w:r w:rsidR="009D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сдать в эксплуатацию 1000</w:t>
      </w:r>
      <w:r w:rsidR="008B6ADE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жилья, в том</w:t>
      </w:r>
      <w:r w:rsidR="009D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индивидуального 1000</w:t>
      </w:r>
      <w:r w:rsidR="004C5CE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</w:t>
      </w:r>
    </w:p>
    <w:p w:rsidR="00F15F09" w:rsidRPr="00AE65A3" w:rsidRDefault="00F15F09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Calibri" w:hAnsi="Times New Roman" w:cs="Times New Roman"/>
          <w:b/>
          <w:sz w:val="28"/>
          <w:szCs w:val="28"/>
        </w:rPr>
        <w:t>В консолидированный бюджет</w:t>
      </w:r>
      <w:r w:rsidR="00256A13">
        <w:rPr>
          <w:rFonts w:ascii="Times New Roman" w:eastAsia="Calibri" w:hAnsi="Times New Roman" w:cs="Times New Roman"/>
          <w:sz w:val="28"/>
          <w:szCs w:val="28"/>
        </w:rPr>
        <w:t xml:space="preserve"> Свердловского района в 2017</w:t>
      </w:r>
      <w:r w:rsidRPr="00AE65A3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 w:rsidR="00256A13">
        <w:rPr>
          <w:rFonts w:ascii="Times New Roman" w:eastAsia="Calibri" w:hAnsi="Times New Roman" w:cs="Times New Roman"/>
          <w:sz w:val="28"/>
          <w:szCs w:val="28"/>
        </w:rPr>
        <w:t>оступили доходы в сумме 345759,2 тыс. рублей  -  94,3</w:t>
      </w:r>
      <w:r w:rsidRPr="00AE65A3">
        <w:rPr>
          <w:rFonts w:ascii="Times New Roman" w:eastAsia="Calibri" w:hAnsi="Times New Roman" w:cs="Times New Roman"/>
          <w:sz w:val="28"/>
          <w:szCs w:val="28"/>
        </w:rPr>
        <w:t>%   к уточненному плану</w:t>
      </w:r>
      <w:r w:rsidR="00256A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65A3">
        <w:rPr>
          <w:rFonts w:ascii="Times New Roman" w:eastAsia="Calibri" w:hAnsi="Times New Roman" w:cs="Times New Roman"/>
          <w:sz w:val="28"/>
          <w:szCs w:val="28"/>
        </w:rPr>
        <w:t>В общей сумме доходов консолидированного бюджета безвозм</w:t>
      </w:r>
      <w:r w:rsidR="00256A13">
        <w:rPr>
          <w:rFonts w:ascii="Times New Roman" w:eastAsia="Calibri" w:hAnsi="Times New Roman" w:cs="Times New Roman"/>
          <w:sz w:val="28"/>
          <w:szCs w:val="28"/>
        </w:rPr>
        <w:t>ездные поступления составили 200692,2 тыс. рублей  -  99,7</w:t>
      </w:r>
      <w:r w:rsidRPr="00AE65A3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256A13">
        <w:rPr>
          <w:rFonts w:ascii="Times New Roman" w:eastAsia="Calibri" w:hAnsi="Times New Roman" w:cs="Times New Roman"/>
          <w:sz w:val="28"/>
          <w:szCs w:val="28"/>
        </w:rPr>
        <w:t>к плану и выше уровня прошлого года на 36480,3 тыс</w:t>
      </w:r>
      <w:proofErr w:type="gramStart"/>
      <w:r w:rsidR="00256A1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56A13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F15F09" w:rsidRPr="00AE65A3" w:rsidRDefault="00F15F09" w:rsidP="00AE65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5A3">
        <w:rPr>
          <w:rFonts w:ascii="Times New Roman" w:eastAsia="Calibri" w:hAnsi="Times New Roman" w:cs="Times New Roman"/>
          <w:sz w:val="28"/>
          <w:szCs w:val="28"/>
        </w:rPr>
        <w:t>Собственных доходов консолидирова</w:t>
      </w:r>
      <w:r w:rsidR="009449BF">
        <w:rPr>
          <w:rFonts w:ascii="Times New Roman" w:eastAsia="Calibri" w:hAnsi="Times New Roman" w:cs="Times New Roman"/>
          <w:sz w:val="28"/>
          <w:szCs w:val="28"/>
        </w:rPr>
        <w:t>нного бюджета поступило 145067,0 тыс. рублей – 87,8% к уточненному плану и выше аналогичного периода прошлого года на 16262,2 тыс</w:t>
      </w:r>
      <w:proofErr w:type="gramStart"/>
      <w:r w:rsidR="009449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9449BF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F15F09" w:rsidRPr="00AE65A3" w:rsidRDefault="009449BF" w:rsidP="00AE65A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Расходная часть консолидированного бюджета составила 344801,1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 при плане 374995,9 тыс.рублей – 91,9 % с экономией к плану 30194,8 тыс.рублей и выше исполнения за 2016 год на 46858,7 тыс.рублей.</w:t>
      </w:r>
      <w:r w:rsidR="00F15F09" w:rsidRPr="00AE65A3">
        <w:rPr>
          <w:rFonts w:ascii="Times New Roman" w:eastAsia="Calibri" w:hAnsi="Times New Roman" w:cs="Times New Roman"/>
          <w:sz w:val="28"/>
          <w:szCs w:val="28"/>
        </w:rPr>
        <w:t xml:space="preserve">  Уровень самофинансирования по</w:t>
      </w:r>
      <w:r w:rsidR="005137B1">
        <w:rPr>
          <w:rFonts w:ascii="Times New Roman" w:eastAsia="Calibri" w:hAnsi="Times New Roman" w:cs="Times New Roman"/>
          <w:sz w:val="28"/>
          <w:szCs w:val="28"/>
        </w:rPr>
        <w:t xml:space="preserve"> районному бюджету составил 42,1</w:t>
      </w:r>
      <w:r w:rsidR="00F15F09" w:rsidRPr="00AE65A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15F09" w:rsidRPr="00AE65A3" w:rsidRDefault="00F15F09" w:rsidP="00AE65A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5A3">
        <w:rPr>
          <w:rFonts w:ascii="Times New Roman" w:eastAsia="Calibri" w:hAnsi="Times New Roman" w:cs="Times New Roman"/>
          <w:sz w:val="28"/>
          <w:szCs w:val="28"/>
        </w:rPr>
        <w:t>Районный бюджет имеет социальную направленность, расходы на социально-культурн</w:t>
      </w:r>
      <w:r w:rsidR="005137B1">
        <w:rPr>
          <w:rFonts w:ascii="Times New Roman" w:eastAsia="Calibri" w:hAnsi="Times New Roman" w:cs="Times New Roman"/>
          <w:sz w:val="28"/>
          <w:szCs w:val="28"/>
        </w:rPr>
        <w:t>ую сферу составили 240590,3 тыс. рублей – 69,8</w:t>
      </w:r>
      <w:r w:rsidRPr="00AE65A3">
        <w:rPr>
          <w:rFonts w:ascii="Times New Roman" w:eastAsia="Calibri" w:hAnsi="Times New Roman" w:cs="Times New Roman"/>
          <w:sz w:val="28"/>
          <w:szCs w:val="28"/>
        </w:rPr>
        <w:t>% расходов районного бюджета.</w:t>
      </w:r>
    </w:p>
    <w:p w:rsidR="001810A0" w:rsidRPr="00AE65A3" w:rsidRDefault="002671C1" w:rsidP="00FA6A3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5A3">
        <w:rPr>
          <w:rFonts w:ascii="Times New Roman" w:hAnsi="Times New Roman" w:cs="Times New Roman"/>
          <w:sz w:val="28"/>
          <w:szCs w:val="28"/>
        </w:rPr>
        <w:t xml:space="preserve">Удельный вес прибыльных организаций </w:t>
      </w:r>
      <w:r w:rsidR="005137B1">
        <w:rPr>
          <w:rFonts w:ascii="Times New Roman" w:hAnsi="Times New Roman" w:cs="Times New Roman"/>
          <w:sz w:val="28"/>
          <w:szCs w:val="28"/>
        </w:rPr>
        <w:t>в общем числе организаций в 2017 году составил 87</w:t>
      </w:r>
      <w:r w:rsidRPr="00AE65A3">
        <w:rPr>
          <w:rFonts w:ascii="Times New Roman" w:hAnsi="Times New Roman" w:cs="Times New Roman"/>
          <w:sz w:val="28"/>
          <w:szCs w:val="28"/>
        </w:rPr>
        <w:t>%, прибыл</w:t>
      </w:r>
      <w:r w:rsidR="005137B1">
        <w:rPr>
          <w:rFonts w:ascii="Times New Roman" w:hAnsi="Times New Roman" w:cs="Times New Roman"/>
          <w:sz w:val="28"/>
          <w:szCs w:val="28"/>
        </w:rPr>
        <w:t>ь в 2017</w:t>
      </w:r>
      <w:r w:rsidR="00EE1E12" w:rsidRPr="00AE65A3">
        <w:rPr>
          <w:rFonts w:ascii="Times New Roman" w:hAnsi="Times New Roman" w:cs="Times New Roman"/>
          <w:sz w:val="28"/>
          <w:szCs w:val="28"/>
        </w:rPr>
        <w:t xml:space="preserve"> году сложилась в сумме 4</w:t>
      </w:r>
      <w:r w:rsidR="00717A0D">
        <w:rPr>
          <w:rFonts w:ascii="Times New Roman" w:hAnsi="Times New Roman" w:cs="Times New Roman"/>
          <w:sz w:val="28"/>
          <w:szCs w:val="28"/>
        </w:rPr>
        <w:t xml:space="preserve"> </w:t>
      </w:r>
      <w:r w:rsidR="005137B1">
        <w:rPr>
          <w:rFonts w:ascii="Times New Roman" w:hAnsi="Times New Roman" w:cs="Times New Roman"/>
          <w:sz w:val="28"/>
          <w:szCs w:val="28"/>
        </w:rPr>
        <w:t>009,6</w:t>
      </w:r>
      <w:r w:rsidR="00EE1E12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Pr="00AE65A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E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5A3">
        <w:rPr>
          <w:rFonts w:ascii="Times New Roman" w:hAnsi="Times New Roman" w:cs="Times New Roman"/>
          <w:sz w:val="28"/>
          <w:szCs w:val="28"/>
        </w:rPr>
        <w:t>ублей</w:t>
      </w:r>
      <w:r w:rsidR="00B76F27" w:rsidRPr="00AE65A3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="00EE1E12" w:rsidRPr="00AE65A3">
        <w:rPr>
          <w:rFonts w:ascii="Times New Roman" w:hAnsi="Times New Roman" w:cs="Times New Roman"/>
          <w:sz w:val="28"/>
          <w:szCs w:val="28"/>
        </w:rPr>
        <w:t>сле в сельском хозяйстве</w:t>
      </w:r>
      <w:r w:rsidR="005137B1">
        <w:rPr>
          <w:rFonts w:ascii="Times New Roman" w:hAnsi="Times New Roman" w:cs="Times New Roman"/>
          <w:sz w:val="28"/>
          <w:szCs w:val="28"/>
        </w:rPr>
        <w:t xml:space="preserve"> 702 </w:t>
      </w:r>
      <w:r w:rsidR="00B76F27" w:rsidRPr="00AE65A3">
        <w:rPr>
          <w:rFonts w:ascii="Times New Roman" w:hAnsi="Times New Roman" w:cs="Times New Roman"/>
          <w:sz w:val="28"/>
          <w:szCs w:val="28"/>
        </w:rPr>
        <w:t>млн.рублей</w:t>
      </w:r>
      <w:r w:rsidR="00282402" w:rsidRPr="00AE65A3">
        <w:rPr>
          <w:rFonts w:ascii="Times New Roman" w:hAnsi="Times New Roman" w:cs="Times New Roman"/>
          <w:sz w:val="28"/>
          <w:szCs w:val="28"/>
        </w:rPr>
        <w:t>, в обрабатывающ</w:t>
      </w:r>
      <w:r w:rsidR="005137B1">
        <w:rPr>
          <w:rFonts w:ascii="Times New Roman" w:hAnsi="Times New Roman" w:cs="Times New Roman"/>
          <w:sz w:val="28"/>
          <w:szCs w:val="28"/>
        </w:rPr>
        <w:t>ем производстве -  6465</w:t>
      </w:r>
      <w:r w:rsidR="00282402" w:rsidRPr="00AE65A3">
        <w:rPr>
          <w:rFonts w:ascii="Times New Roman" w:hAnsi="Times New Roman" w:cs="Times New Roman"/>
          <w:sz w:val="28"/>
          <w:szCs w:val="28"/>
        </w:rPr>
        <w:t xml:space="preserve"> ты</w:t>
      </w:r>
      <w:r w:rsidR="00EE1E12" w:rsidRPr="00AE65A3">
        <w:rPr>
          <w:rFonts w:ascii="Times New Roman" w:hAnsi="Times New Roman" w:cs="Times New Roman"/>
          <w:sz w:val="28"/>
          <w:szCs w:val="28"/>
        </w:rPr>
        <w:t>с</w:t>
      </w:r>
      <w:r w:rsidR="005137B1">
        <w:rPr>
          <w:rFonts w:ascii="Times New Roman" w:hAnsi="Times New Roman" w:cs="Times New Roman"/>
          <w:sz w:val="28"/>
          <w:szCs w:val="28"/>
        </w:rPr>
        <w:t>.рублей, в строительстве – 16 372</w:t>
      </w:r>
      <w:r w:rsidR="00282402" w:rsidRPr="00AE65A3">
        <w:rPr>
          <w:rFonts w:ascii="Times New Roman" w:hAnsi="Times New Roman" w:cs="Times New Roman"/>
          <w:sz w:val="28"/>
          <w:szCs w:val="28"/>
        </w:rPr>
        <w:t xml:space="preserve"> тыс.рублей, в опто</w:t>
      </w:r>
      <w:r w:rsidR="00EE1E12" w:rsidRPr="00AE65A3">
        <w:rPr>
          <w:rFonts w:ascii="Times New Roman" w:hAnsi="Times New Roman" w:cs="Times New Roman"/>
          <w:sz w:val="28"/>
          <w:szCs w:val="28"/>
        </w:rPr>
        <w:t>во</w:t>
      </w:r>
      <w:r w:rsidR="005137B1">
        <w:rPr>
          <w:rFonts w:ascii="Times New Roman" w:hAnsi="Times New Roman" w:cs="Times New Roman"/>
          <w:sz w:val="28"/>
          <w:szCs w:val="28"/>
        </w:rPr>
        <w:t>й и розничной торговле – 3 412 836</w:t>
      </w:r>
      <w:r w:rsidR="00282402" w:rsidRPr="00AE65A3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5137B1">
        <w:rPr>
          <w:rFonts w:ascii="Times New Roman" w:hAnsi="Times New Roman" w:cs="Times New Roman"/>
          <w:sz w:val="28"/>
          <w:szCs w:val="28"/>
        </w:rPr>
        <w:t xml:space="preserve"> По оценочным показателям в 2018 году прибыль составит 136355 тыс</w:t>
      </w:r>
      <w:proofErr w:type="gramStart"/>
      <w:r w:rsidR="005137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37B1">
        <w:rPr>
          <w:rFonts w:ascii="Times New Roman" w:hAnsi="Times New Roman" w:cs="Times New Roman"/>
          <w:sz w:val="28"/>
          <w:szCs w:val="28"/>
        </w:rPr>
        <w:t>ублей в том числе 726 580</w:t>
      </w:r>
      <w:r w:rsidR="00282402" w:rsidRPr="00AE65A3">
        <w:rPr>
          <w:rFonts w:ascii="Times New Roman" w:hAnsi="Times New Roman" w:cs="Times New Roman"/>
          <w:sz w:val="28"/>
          <w:szCs w:val="28"/>
        </w:rPr>
        <w:t xml:space="preserve"> тыс.рублей в сельском хозяйстве, в </w:t>
      </w:r>
      <w:r w:rsidR="005137B1">
        <w:rPr>
          <w:rFonts w:ascii="Times New Roman" w:hAnsi="Times New Roman" w:cs="Times New Roman"/>
          <w:sz w:val="28"/>
          <w:szCs w:val="28"/>
        </w:rPr>
        <w:t xml:space="preserve">обрабатывающем производстве – 6 600 тыс. </w:t>
      </w:r>
      <w:r w:rsidR="00282402" w:rsidRPr="00AE65A3">
        <w:rPr>
          <w:rFonts w:ascii="Times New Roman" w:hAnsi="Times New Roman" w:cs="Times New Roman"/>
          <w:sz w:val="28"/>
          <w:szCs w:val="28"/>
        </w:rPr>
        <w:t>рублей, в о</w:t>
      </w:r>
      <w:r w:rsidR="005137B1">
        <w:rPr>
          <w:rFonts w:ascii="Times New Roman" w:hAnsi="Times New Roman" w:cs="Times New Roman"/>
          <w:sz w:val="28"/>
          <w:szCs w:val="28"/>
        </w:rPr>
        <w:t>птовой и розничной торговле – 74585</w:t>
      </w:r>
      <w:r w:rsidR="00282402" w:rsidRPr="00AE65A3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51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прибыли в 2018</w:t>
      </w:r>
      <w:r w:rsidR="003C300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представлены с учетом </w:t>
      </w:r>
      <w:r w:rsidR="003C300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предпр</w:t>
      </w:r>
      <w:r w:rsidR="001810A0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района в 1 полугодии  201</w:t>
      </w:r>
      <w:r w:rsidR="00513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300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оценки ситуации,  сложившейся  на крупных предприятиях района.</w:t>
      </w:r>
      <w:r w:rsidR="003C3004" w:rsidRPr="00AE65A3">
        <w:rPr>
          <w:rFonts w:ascii="Times New Roman" w:hAnsi="Times New Roman" w:cs="Times New Roman"/>
          <w:sz w:val="28"/>
          <w:szCs w:val="28"/>
        </w:rPr>
        <w:t xml:space="preserve">  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По прогнозу развития предприятий прибы</w:t>
      </w:r>
      <w:r w:rsidR="005137B1">
        <w:rPr>
          <w:rFonts w:ascii="Times New Roman" w:hAnsi="Times New Roman" w:cs="Times New Roman"/>
          <w:sz w:val="28"/>
          <w:szCs w:val="28"/>
        </w:rPr>
        <w:t>ль прибыльных предприятий в 2019 году составит 131 360 тыс</w:t>
      </w:r>
      <w:proofErr w:type="gramStart"/>
      <w:r w:rsidR="005137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37B1">
        <w:rPr>
          <w:rFonts w:ascii="Times New Roman" w:hAnsi="Times New Roman" w:cs="Times New Roman"/>
          <w:sz w:val="28"/>
          <w:szCs w:val="28"/>
        </w:rPr>
        <w:t>ублей, что ниже  уровня 2017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года на 3%, </w:t>
      </w:r>
      <w:r w:rsidR="00597EC3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5137B1">
        <w:rPr>
          <w:rFonts w:ascii="Times New Roman" w:hAnsi="Times New Roman" w:cs="Times New Roman"/>
          <w:sz w:val="28"/>
          <w:szCs w:val="28"/>
        </w:rPr>
        <w:t>в 2020 году 138015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тыс.рублей ,</w:t>
      </w:r>
      <w:r w:rsidR="00597EC3" w:rsidRPr="00AE65A3">
        <w:rPr>
          <w:rFonts w:ascii="Times New Roman" w:hAnsi="Times New Roman" w:cs="Times New Roman"/>
          <w:sz w:val="28"/>
          <w:szCs w:val="28"/>
        </w:rPr>
        <w:t xml:space="preserve">    </w:t>
      </w:r>
      <w:r w:rsidR="005137B1">
        <w:rPr>
          <w:rFonts w:ascii="Times New Roman" w:hAnsi="Times New Roman" w:cs="Times New Roman"/>
          <w:sz w:val="28"/>
          <w:szCs w:val="28"/>
        </w:rPr>
        <w:t xml:space="preserve"> что выше уровня 2019</w:t>
      </w:r>
      <w:r w:rsidR="00FA6A30">
        <w:rPr>
          <w:rFonts w:ascii="Times New Roman" w:hAnsi="Times New Roman" w:cs="Times New Roman"/>
          <w:sz w:val="28"/>
          <w:szCs w:val="28"/>
        </w:rPr>
        <w:t xml:space="preserve"> на 5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%,</w:t>
      </w:r>
      <w:r w:rsidR="00597EC3" w:rsidRPr="00AE65A3">
        <w:rPr>
          <w:rFonts w:ascii="Times New Roman" w:hAnsi="Times New Roman" w:cs="Times New Roman"/>
          <w:sz w:val="28"/>
          <w:szCs w:val="28"/>
        </w:rPr>
        <w:t xml:space="preserve">  </w:t>
      </w:r>
      <w:r w:rsidR="00FA6A30">
        <w:rPr>
          <w:rFonts w:ascii="Times New Roman" w:hAnsi="Times New Roman" w:cs="Times New Roman"/>
          <w:sz w:val="28"/>
          <w:szCs w:val="28"/>
        </w:rPr>
        <w:t>в 2021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6A30">
        <w:rPr>
          <w:rFonts w:ascii="Times New Roman" w:hAnsi="Times New Roman" w:cs="Times New Roman"/>
          <w:sz w:val="28"/>
          <w:szCs w:val="28"/>
        </w:rPr>
        <w:t>137470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FA6A30">
        <w:rPr>
          <w:rFonts w:ascii="Times New Roman" w:hAnsi="Times New Roman" w:cs="Times New Roman"/>
          <w:sz w:val="28"/>
          <w:szCs w:val="28"/>
        </w:rPr>
        <w:t>тыс.рублей, что составляет 100 % к  уровня 2020 года.</w:t>
      </w:r>
    </w:p>
    <w:p w:rsidR="00DE4187" w:rsidRPr="00AE65A3" w:rsidRDefault="00DE4187" w:rsidP="00AE6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C13145" w:rsidRPr="00AE65A3" w:rsidRDefault="00DE4187" w:rsidP="00AE6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A3">
        <w:rPr>
          <w:rFonts w:ascii="Times New Roman" w:eastAsia="Calibri" w:hAnsi="Times New Roman" w:cs="Times New Roman"/>
          <w:sz w:val="28"/>
          <w:szCs w:val="28"/>
        </w:rPr>
        <w:t xml:space="preserve">Развитие реального сектора экономики будет способствовать росту инвестиций в человеческий потенциал, сохранению и улучшению уровня и </w:t>
      </w:r>
      <w:r w:rsidRPr="00AE65A3">
        <w:rPr>
          <w:rFonts w:ascii="Times New Roman" w:hAnsi="Times New Roman" w:cs="Times New Roman"/>
          <w:bCs/>
          <w:sz w:val="28"/>
          <w:szCs w:val="28"/>
        </w:rPr>
        <w:t>качества жизни населения района</w:t>
      </w:r>
      <w:r w:rsidRPr="00AE65A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E65A3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на предприятиях и орга</w:t>
      </w:r>
      <w:r w:rsidR="00B76F27" w:rsidRPr="00AE65A3">
        <w:rPr>
          <w:rFonts w:ascii="Times New Roman" w:hAnsi="Times New Roman" w:cs="Times New Roman"/>
          <w:sz w:val="28"/>
          <w:szCs w:val="28"/>
        </w:rPr>
        <w:t xml:space="preserve">низациях района  </w:t>
      </w:r>
      <w:r w:rsidR="00FA6A30">
        <w:rPr>
          <w:rFonts w:ascii="Times New Roman" w:hAnsi="Times New Roman" w:cs="Times New Roman"/>
          <w:sz w:val="28"/>
          <w:szCs w:val="28"/>
        </w:rPr>
        <w:t>в 2017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0D15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FA6A30">
        <w:rPr>
          <w:rFonts w:ascii="Times New Roman" w:hAnsi="Times New Roman" w:cs="Times New Roman"/>
          <w:sz w:val="28"/>
          <w:szCs w:val="28"/>
        </w:rPr>
        <w:t>составила 324</w:t>
      </w:r>
      <w:r w:rsidR="00005D53" w:rsidRPr="00AE65A3">
        <w:rPr>
          <w:rFonts w:ascii="Times New Roman" w:hAnsi="Times New Roman" w:cs="Times New Roman"/>
          <w:sz w:val="28"/>
          <w:szCs w:val="28"/>
        </w:rPr>
        <w:t>0</w:t>
      </w:r>
      <w:r w:rsidR="00B76F27"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Pr="00AE65A3">
        <w:rPr>
          <w:rFonts w:ascii="Times New Roman" w:hAnsi="Times New Roman" w:cs="Times New Roman"/>
          <w:sz w:val="28"/>
          <w:szCs w:val="28"/>
        </w:rPr>
        <w:t>человек. В среднесрочном периоде численность работни</w:t>
      </w:r>
      <w:r w:rsidR="00005D53" w:rsidRPr="00AE65A3">
        <w:rPr>
          <w:rFonts w:ascii="Times New Roman" w:hAnsi="Times New Roman" w:cs="Times New Roman"/>
          <w:sz w:val="28"/>
          <w:szCs w:val="28"/>
        </w:rPr>
        <w:t xml:space="preserve">ков будет </w:t>
      </w:r>
      <w:r w:rsidR="00FA6A30">
        <w:rPr>
          <w:rFonts w:ascii="Times New Roman" w:hAnsi="Times New Roman" w:cs="Times New Roman"/>
          <w:sz w:val="28"/>
          <w:szCs w:val="28"/>
        </w:rPr>
        <w:t xml:space="preserve">сохранять стабильный показатель </w:t>
      </w:r>
      <w:r w:rsidR="00161ABB">
        <w:rPr>
          <w:rFonts w:ascii="Times New Roman" w:hAnsi="Times New Roman" w:cs="Times New Roman"/>
          <w:sz w:val="28"/>
          <w:szCs w:val="28"/>
        </w:rPr>
        <w:t>и к 2021 году составит 3292</w:t>
      </w:r>
      <w:r w:rsidRPr="00AE65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1ABB">
        <w:rPr>
          <w:rFonts w:ascii="Times New Roman" w:hAnsi="Times New Roman" w:cs="Times New Roman"/>
          <w:sz w:val="28"/>
          <w:szCs w:val="28"/>
        </w:rPr>
        <w:t>а</w:t>
      </w:r>
      <w:r w:rsidRPr="00AE65A3">
        <w:rPr>
          <w:rFonts w:ascii="Times New Roman" w:hAnsi="Times New Roman" w:cs="Times New Roman"/>
          <w:sz w:val="28"/>
          <w:szCs w:val="28"/>
        </w:rPr>
        <w:t>. Среднемесячная з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161ABB">
        <w:rPr>
          <w:rFonts w:ascii="Times New Roman" w:hAnsi="Times New Roman" w:cs="Times New Roman"/>
          <w:sz w:val="28"/>
          <w:szCs w:val="28"/>
        </w:rPr>
        <w:t xml:space="preserve"> в 2017</w:t>
      </w:r>
      <w:r w:rsidRPr="00AE65A3">
        <w:rPr>
          <w:rFonts w:ascii="Times New Roman" w:hAnsi="Times New Roman" w:cs="Times New Roman"/>
          <w:sz w:val="28"/>
          <w:szCs w:val="28"/>
        </w:rPr>
        <w:t xml:space="preserve"> </w:t>
      </w:r>
      <w:r w:rsidR="00B76F27" w:rsidRPr="00AE65A3">
        <w:rPr>
          <w:rFonts w:ascii="Times New Roman" w:hAnsi="Times New Roman" w:cs="Times New Roman"/>
          <w:sz w:val="28"/>
          <w:szCs w:val="28"/>
        </w:rPr>
        <w:t>году</w:t>
      </w:r>
      <w:r w:rsidR="001810A0" w:rsidRPr="00AE65A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61ABB">
        <w:rPr>
          <w:rFonts w:ascii="Times New Roman" w:hAnsi="Times New Roman" w:cs="Times New Roman"/>
          <w:sz w:val="28"/>
          <w:szCs w:val="28"/>
        </w:rPr>
        <w:t xml:space="preserve"> 20970,5</w:t>
      </w:r>
      <w:r w:rsidR="00005D53" w:rsidRPr="00AE65A3">
        <w:rPr>
          <w:rFonts w:ascii="Times New Roman" w:hAnsi="Times New Roman" w:cs="Times New Roman"/>
          <w:sz w:val="28"/>
          <w:szCs w:val="28"/>
        </w:rPr>
        <w:t xml:space="preserve"> рубля, что </w:t>
      </w:r>
      <w:r w:rsidR="00161ABB">
        <w:rPr>
          <w:rFonts w:ascii="Times New Roman" w:hAnsi="Times New Roman" w:cs="Times New Roman"/>
          <w:sz w:val="28"/>
          <w:szCs w:val="28"/>
        </w:rPr>
        <w:t>выше уровня 2016</w:t>
      </w:r>
      <w:r w:rsidR="00005D53" w:rsidRPr="00AE65A3">
        <w:rPr>
          <w:rFonts w:ascii="Times New Roman" w:hAnsi="Times New Roman" w:cs="Times New Roman"/>
          <w:sz w:val="28"/>
          <w:szCs w:val="28"/>
        </w:rPr>
        <w:t xml:space="preserve"> г на 4,4</w:t>
      </w:r>
      <w:r w:rsidRPr="00AE65A3">
        <w:rPr>
          <w:rFonts w:ascii="Times New Roman" w:hAnsi="Times New Roman" w:cs="Times New Roman"/>
          <w:sz w:val="28"/>
          <w:szCs w:val="28"/>
        </w:rPr>
        <w:t xml:space="preserve">%.  По прогнозным показателям уровень заработной </w:t>
      </w:r>
      <w:r w:rsidR="00161ABB">
        <w:rPr>
          <w:rFonts w:ascii="Times New Roman" w:hAnsi="Times New Roman" w:cs="Times New Roman"/>
          <w:sz w:val="28"/>
          <w:szCs w:val="28"/>
        </w:rPr>
        <w:t xml:space="preserve">платы динамично растет и  к 2021 году составит 25664 </w:t>
      </w:r>
      <w:r w:rsidR="00005D53" w:rsidRPr="00AE65A3">
        <w:rPr>
          <w:rFonts w:ascii="Times New Roman" w:hAnsi="Times New Roman" w:cs="Times New Roman"/>
          <w:sz w:val="28"/>
          <w:szCs w:val="28"/>
        </w:rPr>
        <w:t>рубля</w:t>
      </w:r>
      <w:r w:rsidR="00B76F27" w:rsidRPr="00AE65A3">
        <w:rPr>
          <w:rFonts w:ascii="Times New Roman" w:hAnsi="Times New Roman" w:cs="Times New Roman"/>
          <w:sz w:val="28"/>
          <w:szCs w:val="28"/>
        </w:rPr>
        <w:t>.</w:t>
      </w:r>
      <w:r w:rsidRPr="00AE65A3">
        <w:rPr>
          <w:rFonts w:ascii="Times New Roman" w:hAnsi="Times New Roman" w:cs="Times New Roman"/>
          <w:sz w:val="28"/>
          <w:szCs w:val="28"/>
        </w:rPr>
        <w:t xml:space="preserve">  Уровень регистрируемой безработицы</w:t>
      </w:r>
      <w:r w:rsidR="00161ABB">
        <w:rPr>
          <w:rFonts w:ascii="Times New Roman" w:hAnsi="Times New Roman" w:cs="Times New Roman"/>
          <w:sz w:val="28"/>
          <w:szCs w:val="28"/>
        </w:rPr>
        <w:t xml:space="preserve"> в 2017 </w:t>
      </w:r>
      <w:r w:rsidR="00B76F27" w:rsidRPr="00AE65A3">
        <w:rPr>
          <w:rFonts w:ascii="Times New Roman" w:hAnsi="Times New Roman" w:cs="Times New Roman"/>
          <w:sz w:val="28"/>
          <w:szCs w:val="28"/>
        </w:rPr>
        <w:t xml:space="preserve">году </w:t>
      </w:r>
      <w:r w:rsidR="00161ABB">
        <w:rPr>
          <w:rFonts w:ascii="Times New Roman" w:hAnsi="Times New Roman" w:cs="Times New Roman"/>
          <w:sz w:val="28"/>
          <w:szCs w:val="28"/>
        </w:rPr>
        <w:t xml:space="preserve">  составил 1 </w:t>
      </w:r>
      <w:r w:rsidRPr="00AE65A3">
        <w:rPr>
          <w:rFonts w:ascii="Times New Roman" w:hAnsi="Times New Roman" w:cs="Times New Roman"/>
          <w:sz w:val="28"/>
          <w:szCs w:val="28"/>
        </w:rPr>
        <w:t>% к численности экономически активного населения района.</w:t>
      </w:r>
      <w:r w:rsidR="00B76F27" w:rsidRPr="00AE65A3">
        <w:rPr>
          <w:rFonts w:ascii="Times New Roman" w:hAnsi="Times New Roman" w:cs="Times New Roman"/>
          <w:sz w:val="28"/>
          <w:szCs w:val="28"/>
        </w:rPr>
        <w:t xml:space="preserve"> По прогнозным показателям уровень р</w:t>
      </w:r>
      <w:r w:rsidR="009E2690" w:rsidRPr="00AE65A3">
        <w:rPr>
          <w:rFonts w:ascii="Times New Roman" w:hAnsi="Times New Roman" w:cs="Times New Roman"/>
          <w:sz w:val="28"/>
          <w:szCs w:val="28"/>
        </w:rPr>
        <w:t>егис</w:t>
      </w:r>
      <w:r w:rsidR="00161ABB">
        <w:rPr>
          <w:rFonts w:ascii="Times New Roman" w:hAnsi="Times New Roman" w:cs="Times New Roman"/>
          <w:sz w:val="28"/>
          <w:szCs w:val="28"/>
        </w:rPr>
        <w:t>трируемой безработицы к 2021 году   составит 1,1</w:t>
      </w:r>
      <w:r w:rsidR="00B76F27" w:rsidRPr="00AE65A3">
        <w:rPr>
          <w:rFonts w:ascii="Times New Roman" w:hAnsi="Times New Roman" w:cs="Times New Roman"/>
          <w:sz w:val="28"/>
          <w:szCs w:val="28"/>
        </w:rPr>
        <w:t>% к численности экономически активного населения района.</w:t>
      </w:r>
    </w:p>
    <w:p w:rsidR="00DE4187" w:rsidRPr="00AE65A3" w:rsidRDefault="00DE4187" w:rsidP="00AE6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A3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8F5AE4" w:rsidRPr="00AE65A3" w:rsidRDefault="008F5AE4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тенденциям развития потребительского рынка района следует отнести увеличение объемов оборота потребительского рынка,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8F5AE4" w:rsidRPr="00AE65A3" w:rsidRDefault="008F5AE4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</w:t>
      </w:r>
      <w:r w:rsidR="00010740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ничной торговли </w:t>
      </w:r>
      <w:proofErr w:type="gramStart"/>
      <w:r w:rsidR="0069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9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предприятиям) </w:t>
      </w:r>
      <w:r w:rsidR="0016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за 2017 год составил 342684 тыс. рублей.  Оценка 2018 года – 361645 </w:t>
      </w:r>
      <w:r w:rsidR="00010740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</w:t>
      </w:r>
      <w:r w:rsidR="0016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К  2019 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оборот розничной т</w:t>
      </w:r>
      <w:r w:rsidR="004939E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</w:t>
      </w:r>
      <w:r w:rsidR="0016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прогнозируется в сумме 383616</w:t>
      </w:r>
      <w:r w:rsidR="004939E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810A0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к 2020 году – 407426 </w:t>
      </w:r>
      <w:r w:rsidR="004939E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EDD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прогно</w:t>
      </w:r>
      <w:r w:rsidR="00796A9B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зный показа</w:t>
      </w:r>
      <w:r w:rsidR="0016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2021 года – 434471 </w:t>
      </w:r>
      <w:r w:rsidR="004939E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AE65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8F5AE4" w:rsidRPr="00AE65A3" w:rsidRDefault="008F5AE4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потребительский рынок Свердловского  района активно выходят сетевые торговые организации, такие как  «Магнит»,</w:t>
      </w:r>
      <w:r w:rsidR="004939E4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«Пятерочка», 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«Мега». В районе осуществляются мероприятия по реконструкции рынков и преобразованию их  в торговые центры, по расширению номенклатуры и объемов платных услуг населению, по открытию магазинов и предприятий службы быта по обслуживанию малообеспеченных и льготных категорий граждан по сниженным ценам.</w:t>
      </w:r>
    </w:p>
    <w:p w:rsidR="008F5AE4" w:rsidRPr="008348DD" w:rsidRDefault="008F5AE4" w:rsidP="00AE65A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201</w:t>
      </w:r>
      <w:r w:rsidR="00FE29D5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объем платных услуг на</w:t>
      </w:r>
      <w:r w:rsidR="00FE29D5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селению  составил  97,7</w:t>
      </w:r>
      <w:r w:rsidR="00F11058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  В 201</w:t>
      </w:r>
      <w:r w:rsidR="00FE29D5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 объем платных услуг пл</w:t>
      </w:r>
      <w:r w:rsidR="00FE29D5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в сумме более 104,5</w:t>
      </w:r>
      <w:r w:rsidR="00796A9B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млн.рублей. </w:t>
      </w:r>
      <w:r w:rsidR="00FE29D5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796A9B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объем платных услуг  </w:t>
      </w:r>
      <w:r w:rsidR="00796A9B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</w:t>
      </w:r>
      <w:r w:rsidR="00FE29D5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112,3</w:t>
      </w:r>
      <w:r w:rsidR="00F11058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F11058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11058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  <w:r w:rsidR="00FE29D5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– 120,6 млн.рублей и  к 2021  году достигнет уровня 129,7</w:t>
      </w:r>
      <w:r w:rsidR="00796A9B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58"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348DD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  </w:t>
      </w:r>
    </w:p>
    <w:p w:rsidR="008348DD" w:rsidRPr="008348DD" w:rsidRDefault="00BF615E" w:rsidP="008348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8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348DD"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 текущее исполнение полномочий городского поселения Змиевка  в 2017 года  было направлено 23173,0 тыс. рублей, В том числе на коммунальное  хозяйство- 1125,1тыс</w:t>
      </w:r>
      <w:proofErr w:type="gramStart"/>
      <w:r w:rsidR="008348DD"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348DD"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ублей, финансирование культуры 4574, 1тыс.рублей, благоустройство - 4887,4 тыс.рублей.</w:t>
      </w:r>
    </w:p>
    <w:p w:rsidR="008348DD" w:rsidRPr="008348DD" w:rsidRDefault="008348DD" w:rsidP="008348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        За счет средств дорожного фонда поселка Змиевка в течение 2017 года проведён комплекс работ на сумму  792,6 тыс.рублей по содержанию дорог и дорожного полотна; на 123 тыс. рублей по  разработке, проверке сметной документации по дорогам п</w:t>
      </w:r>
      <w:proofErr w:type="gramStart"/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миевка  и на 99.,0 тыс. рублей - по разработке дислокации дорожных знаков.</w:t>
      </w:r>
    </w:p>
    <w:p w:rsidR="008348DD" w:rsidRPr="008348DD" w:rsidRDefault="008348DD" w:rsidP="008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348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4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8D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8348DD">
        <w:rPr>
          <w:rFonts w:ascii="Times New Roman" w:hAnsi="Times New Roman" w:cs="Times New Roman"/>
          <w:sz w:val="28"/>
          <w:szCs w:val="28"/>
        </w:rPr>
        <w:t xml:space="preserve"> дорожного Фонда Орловской области в 2017 году проведен ремонт улично-дорожной сети п. Змиевка в асфальтовом покрытии: </w:t>
      </w:r>
    </w:p>
    <w:p w:rsidR="008348DD" w:rsidRPr="008348DD" w:rsidRDefault="008348DD" w:rsidP="0083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- ул. Чапаева, 1,518км</w:t>
      </w:r>
      <w:proofErr w:type="gramStart"/>
      <w:r w:rsidRPr="008348D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48DD" w:rsidRPr="008348DD" w:rsidRDefault="008348DD" w:rsidP="0083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- ул. 7-го Ноября – 0,150 км</w:t>
      </w:r>
      <w:proofErr w:type="gramStart"/>
      <w:r w:rsidRPr="008348D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48DD" w:rsidRPr="008348DD" w:rsidRDefault="008348DD" w:rsidP="0083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- ул. </w:t>
      </w:r>
      <w:proofErr w:type="gramStart"/>
      <w:r w:rsidRPr="008348DD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8348DD">
        <w:rPr>
          <w:rFonts w:ascii="Times New Roman" w:hAnsi="Times New Roman" w:cs="Times New Roman"/>
          <w:sz w:val="28"/>
          <w:szCs w:val="28"/>
        </w:rPr>
        <w:t xml:space="preserve"> – 0,400 км.;</w:t>
      </w:r>
    </w:p>
    <w:p w:rsidR="008348DD" w:rsidRPr="008348DD" w:rsidRDefault="008348DD" w:rsidP="0083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- ул. </w:t>
      </w:r>
      <w:proofErr w:type="spellStart"/>
      <w:r w:rsidRPr="008348DD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348DD">
        <w:rPr>
          <w:rFonts w:ascii="Times New Roman" w:hAnsi="Times New Roman" w:cs="Times New Roman"/>
          <w:sz w:val="28"/>
          <w:szCs w:val="28"/>
        </w:rPr>
        <w:t xml:space="preserve"> – 0,150 км</w:t>
      </w:r>
      <w:proofErr w:type="gramStart"/>
      <w:r w:rsidRPr="008348D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48DD" w:rsidRPr="008348DD" w:rsidRDefault="008348DD" w:rsidP="0083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- ул. 8 Марта – 0,900 км</w:t>
      </w:r>
      <w:proofErr w:type="gramStart"/>
      <w:r w:rsidRPr="008348D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48DD" w:rsidRPr="008348DD" w:rsidRDefault="008348DD" w:rsidP="0083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- тротуар по ул. Ленина 0,700 км</w:t>
      </w:r>
      <w:proofErr w:type="gramStart"/>
      <w:r w:rsidRPr="008348D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48DD" w:rsidRPr="008348DD" w:rsidRDefault="008348DD" w:rsidP="00834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- тротуар по ул. Кирова  - 0,900 км.</w:t>
      </w:r>
    </w:p>
    <w:p w:rsidR="008348DD" w:rsidRPr="008348DD" w:rsidRDefault="008348DD" w:rsidP="008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lastRenderedPageBreak/>
        <w:t xml:space="preserve">       Цена контракта составила 12276,104 тыс. руб. Работы выполнены в полном объеме.</w:t>
      </w:r>
    </w:p>
    <w:p w:rsidR="008348DD" w:rsidRPr="008348DD" w:rsidRDefault="008348DD" w:rsidP="008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За счет средств дорожного фонда Орловской области проведен ремонт   улично-дорожной сети п. Змиевка в щебеночном исполнении. Отремонтировано 32 улицы на общую сумму 10425,856 тыс. руб., работы выполнены и приняты в полном объеме.</w:t>
      </w:r>
    </w:p>
    <w:p w:rsidR="008348DD" w:rsidRPr="008348DD" w:rsidRDefault="008348DD" w:rsidP="008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отремонтировать в щебеночном исполнении еще 26 улиц поселка Змиевка и 1 улицу в асфальте (ул. Горького).</w:t>
      </w:r>
      <w:r w:rsidR="0031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8DD">
        <w:rPr>
          <w:rFonts w:ascii="Times New Roman" w:hAnsi="Times New Roman" w:cs="Times New Roman"/>
          <w:sz w:val="28"/>
          <w:szCs w:val="28"/>
        </w:rPr>
        <w:t xml:space="preserve"> В рамках Федеральной целевой программы «Устойчивое развитие сельских территорий до 2017 года и на период до 2020 года» на  2018 год по поселку Змиевка запланировано:</w:t>
      </w:r>
    </w:p>
    <w:p w:rsidR="008348DD" w:rsidRPr="008348DD" w:rsidRDefault="008348DD" w:rsidP="0083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 - строительство многофункциональной универсальной  спортивной площадки, площадью 1000 кв.м., общая стоимость – 2614,14 тыс. руб.</w:t>
      </w:r>
    </w:p>
    <w:p w:rsidR="008348DD" w:rsidRPr="008348DD" w:rsidRDefault="008348DD" w:rsidP="00312960">
      <w:pPr>
        <w:pStyle w:val="aa"/>
        <w:spacing w:line="360" w:lineRule="auto"/>
        <w:jc w:val="both"/>
        <w:rPr>
          <w:sz w:val="28"/>
          <w:szCs w:val="28"/>
        </w:rPr>
      </w:pPr>
      <w:r w:rsidRPr="008348DD">
        <w:rPr>
          <w:sz w:val="28"/>
          <w:szCs w:val="28"/>
        </w:rPr>
        <w:t xml:space="preserve">     В рамках муниципальной программы «Формирование современной городской среды на территории городского поселения Змиевка Свердловского района Орловской области в 2018-2022 годах</w:t>
      </w:r>
      <w:r w:rsidRPr="008348DD">
        <w:rPr>
          <w:b/>
          <w:sz w:val="28"/>
          <w:szCs w:val="28"/>
        </w:rPr>
        <w:t xml:space="preserve">» </w:t>
      </w:r>
      <w:r w:rsidRPr="008348DD">
        <w:rPr>
          <w:sz w:val="28"/>
          <w:szCs w:val="28"/>
        </w:rPr>
        <w:t xml:space="preserve">в 2018 году запланировано благоустройство парковой зоны </w:t>
      </w:r>
      <w:proofErr w:type="spellStart"/>
      <w:r w:rsidRPr="008348DD">
        <w:rPr>
          <w:sz w:val="28"/>
          <w:szCs w:val="28"/>
        </w:rPr>
        <w:t>пгт</w:t>
      </w:r>
      <w:proofErr w:type="spellEnd"/>
      <w:r w:rsidRPr="008348DD">
        <w:rPr>
          <w:sz w:val="28"/>
          <w:szCs w:val="28"/>
        </w:rPr>
        <w:t xml:space="preserve">. </w:t>
      </w:r>
      <w:proofErr w:type="gramStart"/>
      <w:r w:rsidRPr="008348DD">
        <w:rPr>
          <w:sz w:val="28"/>
          <w:szCs w:val="28"/>
        </w:rPr>
        <w:t>Змиевка и 2 дворовых территории многоквартирных домов: ул. Кирова, д.46 - д.48, ул. Чапаева, д.9а  на  сумму 3333,34  тыс. руб.</w:t>
      </w:r>
      <w:proofErr w:type="gramEnd"/>
    </w:p>
    <w:p w:rsidR="008348DD" w:rsidRPr="008348DD" w:rsidRDefault="008348DD" w:rsidP="008348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DD">
        <w:rPr>
          <w:rFonts w:ascii="Times New Roman" w:hAnsi="Times New Roman" w:cs="Times New Roman"/>
          <w:sz w:val="28"/>
          <w:szCs w:val="28"/>
        </w:rPr>
        <w:t xml:space="preserve">        На освещение поселка Змиевка в 2017 году было направлено</w:t>
      </w:r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548,6 тыс</w:t>
      </w:r>
      <w:proofErr w:type="gramStart"/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3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ублей. </w:t>
      </w:r>
    </w:p>
    <w:p w:rsidR="008348DD" w:rsidRPr="008348DD" w:rsidRDefault="008348DD" w:rsidP="00312960">
      <w:pPr>
        <w:pStyle w:val="a8"/>
        <w:shd w:val="clear" w:color="auto" w:fill="FFFFFF"/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 w:rsidRPr="008348DD">
        <w:rPr>
          <w:color w:val="FF0000"/>
          <w:sz w:val="28"/>
          <w:szCs w:val="28"/>
        </w:rPr>
        <w:t xml:space="preserve">     </w:t>
      </w:r>
    </w:p>
    <w:p w:rsidR="00DE4187" w:rsidRPr="008348DD" w:rsidRDefault="00100DF4" w:rsidP="00100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4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9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34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187" w:rsidRPr="008348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E4187" w:rsidRPr="008348DD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DF4D24" w:rsidRPr="008348DD">
        <w:rPr>
          <w:rFonts w:ascii="Times New Roman" w:hAnsi="Times New Roman" w:cs="Times New Roman"/>
          <w:bCs/>
          <w:sz w:val="28"/>
          <w:szCs w:val="28"/>
        </w:rPr>
        <w:t>8</w:t>
      </w:r>
      <w:r w:rsidR="00DF4D24" w:rsidRPr="008348DD">
        <w:rPr>
          <w:rFonts w:ascii="Times New Roman" w:eastAsia="Calibri" w:hAnsi="Times New Roman" w:cs="Times New Roman"/>
          <w:bCs/>
          <w:sz w:val="28"/>
          <w:szCs w:val="28"/>
        </w:rPr>
        <w:t>-2020</w:t>
      </w:r>
      <w:r w:rsidR="00DE4187" w:rsidRPr="008348DD">
        <w:rPr>
          <w:rFonts w:ascii="Times New Roman" w:eastAsia="Calibri" w:hAnsi="Times New Roman" w:cs="Times New Roman"/>
          <w:bCs/>
          <w:sz w:val="28"/>
          <w:szCs w:val="28"/>
        </w:rPr>
        <w:t xml:space="preserve"> годах в </w:t>
      </w:r>
      <w:r w:rsidR="00DE4187" w:rsidRPr="008348DD">
        <w:rPr>
          <w:rFonts w:ascii="Times New Roman" w:hAnsi="Times New Roman" w:cs="Times New Roman"/>
          <w:bCs/>
          <w:sz w:val="28"/>
          <w:szCs w:val="28"/>
        </w:rPr>
        <w:t xml:space="preserve">Свердловском районе </w:t>
      </w:r>
      <w:r w:rsidR="00DE4187" w:rsidRPr="008348DD">
        <w:rPr>
          <w:rFonts w:ascii="Times New Roman" w:eastAsia="Calibri" w:hAnsi="Times New Roman" w:cs="Times New Roman"/>
          <w:bCs/>
          <w:sz w:val="28"/>
          <w:szCs w:val="28"/>
        </w:rPr>
        <w:t>продолжится развитие здравоохранения, образования, культуры, сектора социальных услуг, физической культуры и спорта, обеспечивающих развитие человеческого потенциала.</w:t>
      </w:r>
    </w:p>
    <w:p w:rsidR="006B7D0C" w:rsidRPr="008348DD" w:rsidRDefault="00100DF4" w:rsidP="008348DD">
      <w:pPr>
        <w:spacing w:after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проблемные вопросы развития района, сдерживающие его социально-экономическое развитие 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сдерживающими социально экономическое развитие райо</w:t>
      </w:r>
      <w:r w:rsidR="00B52B6A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являются</w:t>
      </w:r>
      <w:proofErr w:type="gramStart"/>
      <w:r w:rsidR="00B52B6A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Неудовлетворительная демографическая ситуация - сохраняющаяся тенденция ежегодного сокращения численности населения района.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Низкий уровень финансирования учреждений социальной и жилищно-коммунальной сферы, не позволяющий в полной мере решать проблемы  района по вопросам местного значения: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развитие социальной инфраструктуры и инженерного обустройства;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повышение качества жизни населения;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привлечение квалифицированных специалистов для работы в сельском хозяйстве.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Низкий уровень среднедушевых доходов населения  района.</w:t>
      </w:r>
    </w:p>
    <w:p w:rsidR="00E55825" w:rsidRPr="00AE65A3" w:rsidRDefault="00E55825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Значительный износ основных фондов  сельскохозяйственных предприятий  и жилищно-коммунального хозяйства.</w:t>
      </w:r>
    </w:p>
    <w:p w:rsidR="00E55825" w:rsidRPr="00AE65A3" w:rsidRDefault="00DD3E8D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82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Слабость собственной налоговой базы и, как следствие, сильная зависимость от областного бюджета и финансирования мероприятий из федерального бюджета;</w:t>
      </w:r>
    </w:p>
    <w:p w:rsidR="00E55825" w:rsidRPr="00AE65A3" w:rsidRDefault="00DD3E8D" w:rsidP="00AE65A3">
      <w:pPr>
        <w:shd w:val="clear" w:color="auto" w:fill="FFFFFF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5825" w:rsidRPr="00AE65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инфраструктуры ЖКХ и инженерного оборудования санитарно-гигиеническим нормам и требованиям. </w:t>
      </w:r>
    </w:p>
    <w:p w:rsidR="00DE4187" w:rsidRDefault="00DE4187" w:rsidP="00D21D1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187" w:rsidRDefault="00DE4187" w:rsidP="00DE41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37C" w:rsidRDefault="009A637C"/>
    <w:sectPr w:rsidR="009A637C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187"/>
    <w:rsid w:val="00005D53"/>
    <w:rsid w:val="00007A92"/>
    <w:rsid w:val="00010740"/>
    <w:rsid w:val="000159DA"/>
    <w:rsid w:val="00016591"/>
    <w:rsid w:val="000411DB"/>
    <w:rsid w:val="00044357"/>
    <w:rsid w:val="0009258B"/>
    <w:rsid w:val="000A0FD7"/>
    <w:rsid w:val="000E1AC9"/>
    <w:rsid w:val="000F72A7"/>
    <w:rsid w:val="00100DF4"/>
    <w:rsid w:val="001236FB"/>
    <w:rsid w:val="00136FE1"/>
    <w:rsid w:val="00151F10"/>
    <w:rsid w:val="00154BD5"/>
    <w:rsid w:val="00161ABB"/>
    <w:rsid w:val="00173D5F"/>
    <w:rsid w:val="001810A0"/>
    <w:rsid w:val="001A3FEE"/>
    <w:rsid w:val="001C6FFA"/>
    <w:rsid w:val="001D6B5D"/>
    <w:rsid w:val="00232335"/>
    <w:rsid w:val="0023771F"/>
    <w:rsid w:val="00252EB4"/>
    <w:rsid w:val="00256A13"/>
    <w:rsid w:val="002671C1"/>
    <w:rsid w:val="00282402"/>
    <w:rsid w:val="002920D2"/>
    <w:rsid w:val="002B5237"/>
    <w:rsid w:val="002D396A"/>
    <w:rsid w:val="002E6CF3"/>
    <w:rsid w:val="00312960"/>
    <w:rsid w:val="00350620"/>
    <w:rsid w:val="003564DA"/>
    <w:rsid w:val="00395AF7"/>
    <w:rsid w:val="003B2218"/>
    <w:rsid w:val="003C3004"/>
    <w:rsid w:val="003E3EDD"/>
    <w:rsid w:val="003E5EB4"/>
    <w:rsid w:val="003F5E5C"/>
    <w:rsid w:val="0040154B"/>
    <w:rsid w:val="004043E0"/>
    <w:rsid w:val="00415055"/>
    <w:rsid w:val="00416754"/>
    <w:rsid w:val="00450C3A"/>
    <w:rsid w:val="00454CCE"/>
    <w:rsid w:val="00462FC9"/>
    <w:rsid w:val="004938C8"/>
    <w:rsid w:val="004939E4"/>
    <w:rsid w:val="004C5CE5"/>
    <w:rsid w:val="004D0224"/>
    <w:rsid w:val="004D6209"/>
    <w:rsid w:val="004E712D"/>
    <w:rsid w:val="00507A45"/>
    <w:rsid w:val="005137B1"/>
    <w:rsid w:val="00550369"/>
    <w:rsid w:val="00595A81"/>
    <w:rsid w:val="005975E1"/>
    <w:rsid w:val="00597EC3"/>
    <w:rsid w:val="005A6441"/>
    <w:rsid w:val="005A6CE5"/>
    <w:rsid w:val="005B58E3"/>
    <w:rsid w:val="005E4CB8"/>
    <w:rsid w:val="005F1F98"/>
    <w:rsid w:val="0062678A"/>
    <w:rsid w:val="0063726D"/>
    <w:rsid w:val="00644C49"/>
    <w:rsid w:val="00667DBD"/>
    <w:rsid w:val="0069701B"/>
    <w:rsid w:val="006972C2"/>
    <w:rsid w:val="006A4CF7"/>
    <w:rsid w:val="006B7D0C"/>
    <w:rsid w:val="006E1821"/>
    <w:rsid w:val="00702348"/>
    <w:rsid w:val="00712756"/>
    <w:rsid w:val="00713687"/>
    <w:rsid w:val="00717A0D"/>
    <w:rsid w:val="00732452"/>
    <w:rsid w:val="007622D9"/>
    <w:rsid w:val="00762D99"/>
    <w:rsid w:val="00762E8B"/>
    <w:rsid w:val="00780C4F"/>
    <w:rsid w:val="00790CEE"/>
    <w:rsid w:val="00796A9B"/>
    <w:rsid w:val="007D4628"/>
    <w:rsid w:val="00813233"/>
    <w:rsid w:val="00820695"/>
    <w:rsid w:val="00820AF3"/>
    <w:rsid w:val="008348DD"/>
    <w:rsid w:val="0083790F"/>
    <w:rsid w:val="00855C24"/>
    <w:rsid w:val="00867B0E"/>
    <w:rsid w:val="008905C3"/>
    <w:rsid w:val="008949B6"/>
    <w:rsid w:val="008B6ADE"/>
    <w:rsid w:val="008F5AE4"/>
    <w:rsid w:val="009049FC"/>
    <w:rsid w:val="009138D0"/>
    <w:rsid w:val="009431AE"/>
    <w:rsid w:val="009449BF"/>
    <w:rsid w:val="0095053D"/>
    <w:rsid w:val="00966222"/>
    <w:rsid w:val="00997080"/>
    <w:rsid w:val="009A637C"/>
    <w:rsid w:val="009B0132"/>
    <w:rsid w:val="009C0A25"/>
    <w:rsid w:val="009C129A"/>
    <w:rsid w:val="009D7258"/>
    <w:rsid w:val="009E2690"/>
    <w:rsid w:val="009E4062"/>
    <w:rsid w:val="009F32C8"/>
    <w:rsid w:val="00A020A9"/>
    <w:rsid w:val="00A0634B"/>
    <w:rsid w:val="00A14E91"/>
    <w:rsid w:val="00A21323"/>
    <w:rsid w:val="00A25B3F"/>
    <w:rsid w:val="00A26762"/>
    <w:rsid w:val="00A279EC"/>
    <w:rsid w:val="00A500DB"/>
    <w:rsid w:val="00A5121B"/>
    <w:rsid w:val="00A517F4"/>
    <w:rsid w:val="00A66E71"/>
    <w:rsid w:val="00A9025D"/>
    <w:rsid w:val="00AD02D7"/>
    <w:rsid w:val="00AE1CCE"/>
    <w:rsid w:val="00AE65A3"/>
    <w:rsid w:val="00AF2F4D"/>
    <w:rsid w:val="00B26B8A"/>
    <w:rsid w:val="00B47ED8"/>
    <w:rsid w:val="00B52B6A"/>
    <w:rsid w:val="00B7207C"/>
    <w:rsid w:val="00B76F27"/>
    <w:rsid w:val="00B904C6"/>
    <w:rsid w:val="00BB3682"/>
    <w:rsid w:val="00BD0526"/>
    <w:rsid w:val="00BD0D71"/>
    <w:rsid w:val="00BF615E"/>
    <w:rsid w:val="00C13145"/>
    <w:rsid w:val="00C521DA"/>
    <w:rsid w:val="00C86126"/>
    <w:rsid w:val="00CA29A6"/>
    <w:rsid w:val="00CB3542"/>
    <w:rsid w:val="00CD1F28"/>
    <w:rsid w:val="00CD2419"/>
    <w:rsid w:val="00CE10B6"/>
    <w:rsid w:val="00CE4582"/>
    <w:rsid w:val="00D21D1B"/>
    <w:rsid w:val="00D34F91"/>
    <w:rsid w:val="00D473F1"/>
    <w:rsid w:val="00D6063E"/>
    <w:rsid w:val="00D91A01"/>
    <w:rsid w:val="00D94FD6"/>
    <w:rsid w:val="00DA66FE"/>
    <w:rsid w:val="00DD3E8D"/>
    <w:rsid w:val="00DD622E"/>
    <w:rsid w:val="00DD6A23"/>
    <w:rsid w:val="00DE0D15"/>
    <w:rsid w:val="00DE4187"/>
    <w:rsid w:val="00DF30E4"/>
    <w:rsid w:val="00DF3F81"/>
    <w:rsid w:val="00DF4D24"/>
    <w:rsid w:val="00E01612"/>
    <w:rsid w:val="00E026C4"/>
    <w:rsid w:val="00E27692"/>
    <w:rsid w:val="00E40D61"/>
    <w:rsid w:val="00E55825"/>
    <w:rsid w:val="00E66014"/>
    <w:rsid w:val="00E92053"/>
    <w:rsid w:val="00EA1AE6"/>
    <w:rsid w:val="00EA2534"/>
    <w:rsid w:val="00EB5EF5"/>
    <w:rsid w:val="00ED3DE4"/>
    <w:rsid w:val="00EE1E12"/>
    <w:rsid w:val="00F02BCB"/>
    <w:rsid w:val="00F11058"/>
    <w:rsid w:val="00F15F09"/>
    <w:rsid w:val="00F20F93"/>
    <w:rsid w:val="00F2148E"/>
    <w:rsid w:val="00F9412C"/>
    <w:rsid w:val="00FA1930"/>
    <w:rsid w:val="00FA6A30"/>
    <w:rsid w:val="00FB5292"/>
    <w:rsid w:val="00FE29D5"/>
    <w:rsid w:val="00FE2D25"/>
    <w:rsid w:val="00FE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3"/>
  </w:style>
  <w:style w:type="paragraph" w:styleId="1">
    <w:name w:val="heading 1"/>
    <w:basedOn w:val="a"/>
    <w:next w:val="a"/>
    <w:link w:val="10"/>
    <w:qFormat/>
    <w:rsid w:val="000159DA"/>
    <w:pPr>
      <w:numPr>
        <w:numId w:val="1"/>
      </w:numPr>
      <w:suppressAutoHyphens/>
      <w:spacing w:before="12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1"/>
    <w:unhideWhenUsed/>
    <w:rsid w:val="00DE41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E4187"/>
  </w:style>
  <w:style w:type="character" w:customStyle="1" w:styleId="11">
    <w:name w:val="Основной текст Знак1"/>
    <w:aliases w:val="bt Знак"/>
    <w:basedOn w:val="a0"/>
    <w:link w:val="a3"/>
    <w:locked/>
    <w:rsid w:val="00DE4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DE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DE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3D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59DA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s2">
    <w:name w:val="s2"/>
    <w:basedOn w:val="a0"/>
    <w:rsid w:val="000159DA"/>
  </w:style>
  <w:style w:type="character" w:customStyle="1" w:styleId="apple-converted-space">
    <w:name w:val="apple-converted-space"/>
    <w:basedOn w:val="a0"/>
    <w:rsid w:val="000159DA"/>
  </w:style>
  <w:style w:type="paragraph" w:customStyle="1" w:styleId="12">
    <w:name w:val="Без интервала1"/>
    <w:uiPriority w:val="99"/>
    <w:rsid w:val="0001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DF4D24"/>
    <w:pPr>
      <w:ind w:left="720" w:firstLine="708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E65A3"/>
  </w:style>
  <w:style w:type="paragraph" w:styleId="a8">
    <w:name w:val="Normal (Web)"/>
    <w:basedOn w:val="a"/>
    <w:uiPriority w:val="99"/>
    <w:unhideWhenUsed/>
    <w:rsid w:val="00AE65A3"/>
    <w:pPr>
      <w:suppressAutoHyphens/>
      <w:spacing w:after="75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99"/>
    <w:qFormat/>
    <w:rsid w:val="008348DD"/>
    <w:rPr>
      <w:b/>
      <w:bCs/>
    </w:rPr>
  </w:style>
  <w:style w:type="paragraph" w:customStyle="1" w:styleId="aa">
    <w:name w:val="Содержимое таблицы"/>
    <w:basedOn w:val="a"/>
    <w:uiPriority w:val="99"/>
    <w:rsid w:val="008348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"/>
    <w:semiHidden/>
    <w:unhideWhenUsed/>
    <w:rsid w:val="00DE41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E4187"/>
  </w:style>
  <w:style w:type="character" w:customStyle="1" w:styleId="1">
    <w:name w:val="Основной текст Знак1"/>
    <w:aliases w:val="bt Знак1"/>
    <w:basedOn w:val="a0"/>
    <w:link w:val="a3"/>
    <w:semiHidden/>
    <w:locked/>
    <w:rsid w:val="00DE4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DE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DE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E1F0-0555-4444-9366-D4708524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12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2018-11-16T13:30:00Z</cp:lastPrinted>
  <dcterms:created xsi:type="dcterms:W3CDTF">2015-08-20T05:13:00Z</dcterms:created>
  <dcterms:modified xsi:type="dcterms:W3CDTF">2018-11-28T10:39:00Z</dcterms:modified>
</cp:coreProperties>
</file>